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F2" w:rsidRDefault="00301EE1" w:rsidP="002371F2">
      <w:pPr>
        <w:shd w:val="clear" w:color="auto" w:fill="FFFFFF"/>
        <w:ind w:left="5678"/>
        <w:rPr>
          <w:rFonts w:eastAsia="Times New Roman"/>
          <w:sz w:val="24"/>
          <w:szCs w:val="24"/>
        </w:rPr>
      </w:pPr>
      <w:r>
        <w:rPr>
          <w:rFonts w:eastAsia="Times New Roman"/>
          <w:sz w:val="24"/>
          <w:szCs w:val="24"/>
        </w:rPr>
        <w:t xml:space="preserve">       </w:t>
      </w:r>
      <w:r w:rsidR="002371F2" w:rsidRPr="007F5ABB">
        <w:rPr>
          <w:rFonts w:eastAsia="Times New Roman"/>
          <w:sz w:val="24"/>
          <w:szCs w:val="24"/>
        </w:rPr>
        <w:t>PATVIRTINTA</w:t>
      </w:r>
    </w:p>
    <w:p w:rsidR="00301EE1" w:rsidRPr="007F5ABB" w:rsidRDefault="00301EE1" w:rsidP="002371F2">
      <w:pPr>
        <w:shd w:val="clear" w:color="auto" w:fill="FFFFFF"/>
        <w:ind w:left="5678"/>
        <w:rPr>
          <w:rFonts w:eastAsia="Times New Roman"/>
          <w:sz w:val="24"/>
          <w:szCs w:val="24"/>
        </w:rPr>
      </w:pPr>
      <w:r>
        <w:rPr>
          <w:rFonts w:eastAsia="Times New Roman"/>
          <w:sz w:val="24"/>
          <w:szCs w:val="24"/>
        </w:rPr>
        <w:t xml:space="preserve">       VšĮ Panevėžio miesto poliklinikos</w:t>
      </w:r>
    </w:p>
    <w:p w:rsidR="00301EE1" w:rsidRDefault="00301EE1" w:rsidP="00301EE1">
      <w:pPr>
        <w:shd w:val="clear" w:color="auto" w:fill="FFFFFF"/>
        <w:ind w:left="5184"/>
        <w:rPr>
          <w:rFonts w:eastAsia="Times New Roman"/>
          <w:sz w:val="24"/>
          <w:szCs w:val="24"/>
        </w:rPr>
      </w:pPr>
      <w:r>
        <w:rPr>
          <w:rFonts w:eastAsia="Times New Roman"/>
          <w:sz w:val="24"/>
          <w:szCs w:val="24"/>
        </w:rPr>
        <w:t xml:space="preserve">                d</w:t>
      </w:r>
      <w:r w:rsidRPr="007F5ABB">
        <w:rPr>
          <w:rFonts w:eastAsia="Times New Roman"/>
          <w:sz w:val="24"/>
          <w:szCs w:val="24"/>
        </w:rPr>
        <w:t>irektoriaus</w:t>
      </w:r>
      <w:r w:rsidR="002371F2" w:rsidRPr="007F5ABB">
        <w:rPr>
          <w:rFonts w:eastAsia="Times New Roman"/>
          <w:sz w:val="24"/>
          <w:szCs w:val="24"/>
        </w:rPr>
        <w:t xml:space="preserve"> </w:t>
      </w:r>
      <w:r w:rsidRPr="007F5ABB">
        <w:rPr>
          <w:rFonts w:eastAsia="Times New Roman"/>
          <w:sz w:val="24"/>
          <w:szCs w:val="24"/>
        </w:rPr>
        <w:t xml:space="preserve">2014 m. sausio 29 d.  </w:t>
      </w:r>
    </w:p>
    <w:p w:rsidR="000F3513" w:rsidRPr="007F5ABB" w:rsidRDefault="00301EE1" w:rsidP="00301EE1">
      <w:pPr>
        <w:shd w:val="clear" w:color="auto" w:fill="FFFFFF"/>
        <w:ind w:left="5184"/>
        <w:rPr>
          <w:rFonts w:eastAsia="Times New Roman"/>
          <w:sz w:val="24"/>
          <w:szCs w:val="24"/>
        </w:rPr>
      </w:pPr>
      <w:r>
        <w:rPr>
          <w:rFonts w:eastAsia="Times New Roman"/>
          <w:sz w:val="24"/>
          <w:szCs w:val="24"/>
        </w:rPr>
        <w:t xml:space="preserve">                įsakymu Nr.V-5</w:t>
      </w:r>
      <w:r w:rsidR="002371F2" w:rsidRPr="007F5ABB">
        <w:rPr>
          <w:rFonts w:eastAsia="Times New Roman"/>
          <w:sz w:val="24"/>
          <w:szCs w:val="24"/>
        </w:rPr>
        <w:t xml:space="preserve">   </w:t>
      </w:r>
      <w:r w:rsidR="005D678A">
        <w:rPr>
          <w:rFonts w:eastAsia="Times New Roman"/>
          <w:sz w:val="24"/>
          <w:szCs w:val="24"/>
        </w:rPr>
        <w:t xml:space="preserve"> </w:t>
      </w:r>
      <w:r>
        <w:rPr>
          <w:rFonts w:eastAsia="Times New Roman"/>
          <w:sz w:val="24"/>
          <w:szCs w:val="24"/>
        </w:rPr>
        <w:t xml:space="preserve">                </w:t>
      </w:r>
    </w:p>
    <w:p w:rsidR="000F3513" w:rsidRPr="007F5ABB" w:rsidRDefault="000F3513" w:rsidP="00784532">
      <w:pPr>
        <w:shd w:val="clear" w:color="auto" w:fill="FFFFFF"/>
        <w:ind w:left="5678"/>
        <w:jc w:val="both"/>
        <w:rPr>
          <w:sz w:val="24"/>
          <w:szCs w:val="24"/>
        </w:rPr>
      </w:pPr>
    </w:p>
    <w:p w:rsidR="00B53157" w:rsidRDefault="00B53157" w:rsidP="005D678A">
      <w:pPr>
        <w:shd w:val="clear" w:color="auto" w:fill="FFFFFF"/>
        <w:ind w:left="96"/>
        <w:jc w:val="center"/>
        <w:rPr>
          <w:rFonts w:eastAsia="Times New Roman"/>
          <w:b/>
          <w:bCs/>
          <w:spacing w:val="-1"/>
          <w:sz w:val="24"/>
          <w:szCs w:val="24"/>
        </w:rPr>
      </w:pPr>
      <w:r>
        <w:rPr>
          <w:rFonts w:eastAsia="Times New Roman"/>
          <w:b/>
          <w:bCs/>
          <w:spacing w:val="-1"/>
          <w:sz w:val="24"/>
          <w:szCs w:val="24"/>
        </w:rPr>
        <w:t xml:space="preserve">VšĮ </w:t>
      </w:r>
      <w:r w:rsidR="000F3513" w:rsidRPr="007F5ABB">
        <w:rPr>
          <w:rFonts w:eastAsia="Times New Roman"/>
          <w:b/>
          <w:bCs/>
          <w:spacing w:val="-1"/>
          <w:sz w:val="24"/>
          <w:szCs w:val="24"/>
        </w:rPr>
        <w:t xml:space="preserve"> </w:t>
      </w:r>
      <w:r w:rsidR="00870C09" w:rsidRPr="007F5ABB">
        <w:rPr>
          <w:rFonts w:eastAsia="Times New Roman"/>
          <w:b/>
          <w:bCs/>
          <w:spacing w:val="-1"/>
          <w:sz w:val="24"/>
          <w:szCs w:val="24"/>
        </w:rPr>
        <w:t>PANEVĖŽIO MIESTO P</w:t>
      </w:r>
      <w:r w:rsidR="002371F2" w:rsidRPr="007F5ABB">
        <w:rPr>
          <w:rFonts w:eastAsia="Times New Roman"/>
          <w:b/>
          <w:bCs/>
          <w:spacing w:val="-1"/>
          <w:sz w:val="24"/>
          <w:szCs w:val="24"/>
        </w:rPr>
        <w:t>OLIKLINIKOS</w:t>
      </w:r>
      <w:r w:rsidR="005D678A">
        <w:rPr>
          <w:rFonts w:eastAsia="Times New Roman"/>
          <w:b/>
          <w:bCs/>
          <w:spacing w:val="-1"/>
          <w:sz w:val="24"/>
          <w:szCs w:val="24"/>
        </w:rPr>
        <w:t xml:space="preserve"> DARBUOTOJŲ PAVYZDINIO </w:t>
      </w:r>
    </w:p>
    <w:p w:rsidR="000F3513" w:rsidRPr="005D678A" w:rsidRDefault="000F3513" w:rsidP="005D678A">
      <w:pPr>
        <w:shd w:val="clear" w:color="auto" w:fill="FFFFFF"/>
        <w:ind w:left="96"/>
        <w:jc w:val="center"/>
        <w:rPr>
          <w:rFonts w:eastAsia="Times New Roman"/>
          <w:b/>
          <w:bCs/>
          <w:spacing w:val="-1"/>
          <w:sz w:val="24"/>
          <w:szCs w:val="24"/>
        </w:rPr>
      </w:pPr>
      <w:r w:rsidRPr="007F5ABB">
        <w:rPr>
          <w:b/>
          <w:bCs/>
          <w:sz w:val="24"/>
          <w:szCs w:val="24"/>
        </w:rPr>
        <w:t>ELGESIO KODEKSAS</w:t>
      </w:r>
    </w:p>
    <w:p w:rsidR="005833D3" w:rsidRPr="007F5ABB" w:rsidRDefault="005833D3" w:rsidP="00301EE1">
      <w:pPr>
        <w:shd w:val="clear" w:color="auto" w:fill="FFFFFF"/>
        <w:ind w:right="5"/>
        <w:rPr>
          <w:b/>
          <w:bCs/>
          <w:sz w:val="24"/>
          <w:szCs w:val="24"/>
        </w:rPr>
      </w:pPr>
    </w:p>
    <w:p w:rsidR="000F3513" w:rsidRPr="007F5ABB" w:rsidRDefault="000F3513" w:rsidP="00784532">
      <w:pPr>
        <w:shd w:val="clear" w:color="auto" w:fill="FFFFFF"/>
        <w:ind w:right="5"/>
        <w:jc w:val="center"/>
        <w:rPr>
          <w:b/>
          <w:bCs/>
          <w:sz w:val="24"/>
          <w:szCs w:val="24"/>
        </w:rPr>
      </w:pPr>
      <w:r w:rsidRPr="007F5ABB">
        <w:rPr>
          <w:b/>
          <w:bCs/>
          <w:sz w:val="24"/>
          <w:szCs w:val="24"/>
        </w:rPr>
        <w:t>I.   BENDROSIOS NUOSTATOS</w:t>
      </w:r>
    </w:p>
    <w:p w:rsidR="000F3513" w:rsidRPr="007F5ABB" w:rsidRDefault="000F3513" w:rsidP="00784532">
      <w:pPr>
        <w:shd w:val="clear" w:color="auto" w:fill="FFFFFF"/>
        <w:ind w:right="5"/>
        <w:jc w:val="both"/>
        <w:rPr>
          <w:b/>
          <w:bCs/>
          <w:sz w:val="24"/>
          <w:szCs w:val="24"/>
        </w:rPr>
      </w:pPr>
    </w:p>
    <w:p w:rsidR="000F3513" w:rsidRPr="007F5ABB" w:rsidRDefault="000F3513" w:rsidP="00784532">
      <w:pPr>
        <w:numPr>
          <w:ilvl w:val="0"/>
          <w:numId w:val="1"/>
        </w:numPr>
        <w:shd w:val="clear" w:color="auto" w:fill="FFFFFF"/>
        <w:tabs>
          <w:tab w:val="left" w:pos="1296"/>
        </w:tabs>
        <w:ind w:left="0" w:right="10" w:firstLine="851"/>
        <w:jc w:val="both"/>
        <w:rPr>
          <w:rFonts w:eastAsia="Times New Roman"/>
          <w:sz w:val="24"/>
          <w:szCs w:val="24"/>
        </w:rPr>
      </w:pPr>
      <w:r w:rsidRPr="007F5ABB">
        <w:rPr>
          <w:rFonts w:eastAsia="Times New Roman"/>
          <w:sz w:val="24"/>
          <w:szCs w:val="24"/>
        </w:rPr>
        <w:t xml:space="preserve">Šis viešosios įstaigos </w:t>
      </w:r>
      <w:r w:rsidR="002371F2" w:rsidRPr="007F5ABB">
        <w:rPr>
          <w:rFonts w:eastAsia="Times New Roman"/>
          <w:sz w:val="24"/>
          <w:szCs w:val="24"/>
        </w:rPr>
        <w:t>Panevėžio miesto poliklinikos</w:t>
      </w:r>
      <w:r w:rsidR="0088525A" w:rsidRPr="007F5ABB">
        <w:rPr>
          <w:rFonts w:eastAsia="Times New Roman"/>
          <w:sz w:val="24"/>
          <w:szCs w:val="24"/>
        </w:rPr>
        <w:t xml:space="preserve"> </w:t>
      </w:r>
      <w:r w:rsidRPr="007F5ABB">
        <w:rPr>
          <w:rFonts w:eastAsia="Times New Roman"/>
          <w:sz w:val="24"/>
          <w:szCs w:val="24"/>
        </w:rPr>
        <w:t xml:space="preserve">(toliau – </w:t>
      </w:r>
      <w:r w:rsidR="002371F2" w:rsidRPr="007F5ABB">
        <w:rPr>
          <w:rFonts w:eastAsia="Times New Roman"/>
          <w:sz w:val="24"/>
          <w:szCs w:val="24"/>
        </w:rPr>
        <w:t>Poliklinika</w:t>
      </w:r>
      <w:r w:rsidRPr="007F5ABB">
        <w:rPr>
          <w:rFonts w:eastAsia="Times New Roman"/>
          <w:sz w:val="24"/>
          <w:szCs w:val="24"/>
        </w:rPr>
        <w:t xml:space="preserve">)  elgesio kodeksas (toliau – Kodeksas) nustato pagrindinius </w:t>
      </w:r>
      <w:r w:rsidR="002371F2" w:rsidRPr="007F5ABB">
        <w:rPr>
          <w:rFonts w:eastAsia="Times New Roman"/>
          <w:sz w:val="24"/>
          <w:szCs w:val="24"/>
        </w:rPr>
        <w:t>Poliklinikos</w:t>
      </w:r>
      <w:r w:rsidRPr="007F5ABB">
        <w:rPr>
          <w:rFonts w:eastAsia="Times New Roman"/>
          <w:sz w:val="24"/>
          <w:szCs w:val="24"/>
        </w:rPr>
        <w:t xml:space="preserve"> darbuotojų elgesio principus, kurių jie </w:t>
      </w:r>
      <w:r w:rsidR="002371F2" w:rsidRPr="007F5ABB">
        <w:rPr>
          <w:rFonts w:eastAsia="Times New Roman"/>
          <w:sz w:val="24"/>
          <w:szCs w:val="24"/>
        </w:rPr>
        <w:t>turi</w:t>
      </w:r>
      <w:r w:rsidRPr="007F5ABB">
        <w:rPr>
          <w:rFonts w:eastAsia="Times New Roman"/>
          <w:sz w:val="24"/>
          <w:szCs w:val="24"/>
        </w:rPr>
        <w:t xml:space="preserve"> laikytis, darbo metu.</w:t>
      </w:r>
    </w:p>
    <w:p w:rsidR="000F3513" w:rsidRPr="007F5ABB" w:rsidRDefault="000F3513" w:rsidP="00784532">
      <w:pPr>
        <w:numPr>
          <w:ilvl w:val="0"/>
          <w:numId w:val="1"/>
        </w:numPr>
        <w:shd w:val="clear" w:color="auto" w:fill="FFFFFF"/>
        <w:tabs>
          <w:tab w:val="left" w:pos="1296"/>
        </w:tabs>
        <w:ind w:left="0" w:right="10" w:firstLine="851"/>
        <w:jc w:val="both"/>
        <w:rPr>
          <w:rFonts w:eastAsia="Times New Roman"/>
          <w:sz w:val="24"/>
          <w:szCs w:val="24"/>
        </w:rPr>
      </w:pPr>
      <w:r w:rsidRPr="007F5ABB">
        <w:rPr>
          <w:sz w:val="24"/>
          <w:szCs w:val="24"/>
        </w:rPr>
        <w:t xml:space="preserve">Kodekso tikslas </w:t>
      </w:r>
      <w:r w:rsidRPr="007F5ABB">
        <w:rPr>
          <w:rFonts w:eastAsia="Times New Roman"/>
          <w:sz w:val="24"/>
          <w:szCs w:val="24"/>
        </w:rPr>
        <w:t xml:space="preserve">– kurti   geranorišką darbo aplinką, ugdyti profesinę kompetenciją bei tinkamus ir efektyvius </w:t>
      </w:r>
      <w:r w:rsidR="002371F2" w:rsidRPr="007F5ABB">
        <w:rPr>
          <w:rFonts w:eastAsia="Times New Roman"/>
          <w:sz w:val="24"/>
          <w:szCs w:val="24"/>
        </w:rPr>
        <w:t>Poliklinikos</w:t>
      </w:r>
      <w:r w:rsidRPr="007F5ABB">
        <w:rPr>
          <w:rFonts w:eastAsia="Times New Roman"/>
          <w:sz w:val="24"/>
          <w:szCs w:val="24"/>
        </w:rPr>
        <w:t xml:space="preserve"> darbuotojų tarpusavio ryšius, pagarbius santykius su pacientais ir jų atstovais</w:t>
      </w:r>
      <w:r w:rsidRPr="007F5ABB">
        <w:rPr>
          <w:rFonts w:eastAsia="Times New Roman"/>
          <w:spacing w:val="-1"/>
          <w:sz w:val="24"/>
          <w:szCs w:val="24"/>
        </w:rPr>
        <w:t xml:space="preserve">, didinti </w:t>
      </w:r>
      <w:r w:rsidR="002371F2" w:rsidRPr="007F5ABB">
        <w:rPr>
          <w:rFonts w:eastAsia="Times New Roman"/>
          <w:spacing w:val="-1"/>
          <w:sz w:val="24"/>
          <w:szCs w:val="24"/>
        </w:rPr>
        <w:t>Poliklinikos</w:t>
      </w:r>
      <w:r w:rsidRPr="007F5ABB">
        <w:rPr>
          <w:rFonts w:eastAsia="Times New Roman"/>
          <w:spacing w:val="-1"/>
          <w:sz w:val="24"/>
          <w:szCs w:val="24"/>
        </w:rPr>
        <w:t xml:space="preserve"> darbuotojų autoritetą visuomenėje, pacientų ir jų atstovų </w:t>
      </w:r>
      <w:r w:rsidRPr="007F5ABB">
        <w:rPr>
          <w:rFonts w:eastAsia="Times New Roman"/>
          <w:sz w:val="24"/>
          <w:szCs w:val="24"/>
        </w:rPr>
        <w:t xml:space="preserve">pasitikėjimą </w:t>
      </w:r>
      <w:r w:rsidR="002371F2" w:rsidRPr="007F5ABB">
        <w:rPr>
          <w:rFonts w:eastAsia="Times New Roman"/>
          <w:sz w:val="24"/>
          <w:szCs w:val="24"/>
        </w:rPr>
        <w:t>Poliklinika</w:t>
      </w:r>
      <w:r w:rsidRPr="007F5ABB">
        <w:rPr>
          <w:rFonts w:eastAsia="Times New Roman"/>
          <w:sz w:val="24"/>
          <w:szCs w:val="24"/>
        </w:rPr>
        <w:t>.</w:t>
      </w:r>
    </w:p>
    <w:p w:rsidR="000F3513" w:rsidRPr="007F5ABB" w:rsidRDefault="000F3513" w:rsidP="00784532">
      <w:pPr>
        <w:numPr>
          <w:ilvl w:val="0"/>
          <w:numId w:val="1"/>
        </w:numPr>
        <w:shd w:val="clear" w:color="auto" w:fill="FFFFFF"/>
        <w:tabs>
          <w:tab w:val="left" w:pos="1296"/>
        </w:tabs>
        <w:ind w:left="0" w:right="5" w:firstLine="902"/>
        <w:jc w:val="both"/>
        <w:rPr>
          <w:rFonts w:eastAsia="Times New Roman"/>
          <w:sz w:val="24"/>
          <w:szCs w:val="24"/>
        </w:rPr>
      </w:pPr>
      <w:r w:rsidRPr="007F5ABB">
        <w:rPr>
          <w:sz w:val="24"/>
          <w:szCs w:val="24"/>
        </w:rPr>
        <w:t>Šis kodeksas tvirtinamas direktoriaus įsakymu ir skelbiamas viešai.</w:t>
      </w:r>
    </w:p>
    <w:p w:rsidR="000F3513" w:rsidRPr="007F5ABB" w:rsidRDefault="000F3513" w:rsidP="00784532">
      <w:pPr>
        <w:numPr>
          <w:ilvl w:val="0"/>
          <w:numId w:val="1"/>
        </w:numPr>
        <w:shd w:val="clear" w:color="auto" w:fill="FFFFFF"/>
        <w:ind w:left="902" w:firstLine="0"/>
        <w:jc w:val="both"/>
        <w:rPr>
          <w:rFonts w:eastAsia="Times New Roman"/>
          <w:sz w:val="24"/>
          <w:szCs w:val="24"/>
        </w:rPr>
      </w:pPr>
      <w:r w:rsidRPr="007F5ABB">
        <w:rPr>
          <w:sz w:val="24"/>
          <w:szCs w:val="24"/>
        </w:rPr>
        <w:t>Kodekse vartojamos s</w:t>
      </w:r>
      <w:r w:rsidRPr="007F5ABB">
        <w:rPr>
          <w:rFonts w:eastAsia="Times New Roman"/>
          <w:sz w:val="24"/>
          <w:szCs w:val="24"/>
        </w:rPr>
        <w:t>ąvokos:</w:t>
      </w:r>
    </w:p>
    <w:p w:rsidR="000F3513" w:rsidRPr="007F5ABB" w:rsidRDefault="002C3710" w:rsidP="00784532">
      <w:pPr>
        <w:numPr>
          <w:ilvl w:val="1"/>
          <w:numId w:val="1"/>
        </w:numPr>
        <w:shd w:val="clear" w:color="auto" w:fill="FFFFFF"/>
        <w:tabs>
          <w:tab w:val="left" w:pos="1296"/>
        </w:tabs>
        <w:ind w:left="0" w:firstLine="902"/>
        <w:jc w:val="both"/>
        <w:rPr>
          <w:rFonts w:eastAsia="Times New Roman"/>
          <w:sz w:val="24"/>
          <w:szCs w:val="24"/>
        </w:rPr>
      </w:pPr>
      <w:r w:rsidRPr="007F5ABB">
        <w:rPr>
          <w:b/>
          <w:bCs/>
          <w:sz w:val="24"/>
          <w:szCs w:val="24"/>
        </w:rPr>
        <w:t xml:space="preserve"> </w:t>
      </w:r>
      <w:r w:rsidR="000F3513" w:rsidRPr="007F5ABB">
        <w:rPr>
          <w:b/>
          <w:bCs/>
          <w:sz w:val="24"/>
          <w:szCs w:val="24"/>
        </w:rPr>
        <w:t xml:space="preserve">Asmeninis suinteresuotumas </w:t>
      </w:r>
      <w:r w:rsidR="000F3513" w:rsidRPr="007F5ABB">
        <w:rPr>
          <w:rFonts w:eastAsia="Times New Roman"/>
          <w:b/>
          <w:bCs/>
          <w:sz w:val="24"/>
          <w:szCs w:val="24"/>
        </w:rPr>
        <w:t>–</w:t>
      </w:r>
      <w:r w:rsidR="000F3513" w:rsidRPr="007F5ABB">
        <w:rPr>
          <w:rFonts w:eastAsia="Times New Roman"/>
          <w:sz w:val="24"/>
          <w:szCs w:val="24"/>
        </w:rPr>
        <w:t xml:space="preserve"> moralinis įsipareigojimas, turtinė ar neturtinė nauda arba kitas panašaus pobūdžio interesas, kuris būtų palankus jam asmeniškai arba  jam artimiems  asmenims.</w:t>
      </w:r>
    </w:p>
    <w:p w:rsidR="000F3513" w:rsidRPr="007F5ABB" w:rsidRDefault="002C3710" w:rsidP="00784532">
      <w:pPr>
        <w:numPr>
          <w:ilvl w:val="1"/>
          <w:numId w:val="1"/>
        </w:numPr>
        <w:shd w:val="clear" w:color="auto" w:fill="FFFFFF"/>
        <w:tabs>
          <w:tab w:val="left" w:pos="1296"/>
        </w:tabs>
        <w:ind w:left="0" w:firstLine="902"/>
        <w:jc w:val="both"/>
        <w:rPr>
          <w:rFonts w:eastAsia="Times New Roman"/>
          <w:sz w:val="24"/>
          <w:szCs w:val="24"/>
        </w:rPr>
      </w:pPr>
      <w:r w:rsidRPr="007F5ABB">
        <w:rPr>
          <w:b/>
          <w:bCs/>
          <w:sz w:val="24"/>
          <w:szCs w:val="24"/>
        </w:rPr>
        <w:t xml:space="preserve"> </w:t>
      </w:r>
      <w:r w:rsidR="000F3513" w:rsidRPr="007F5ABB">
        <w:rPr>
          <w:b/>
          <w:bCs/>
          <w:sz w:val="24"/>
          <w:szCs w:val="24"/>
        </w:rPr>
        <w:t xml:space="preserve">Diskreditavimas </w:t>
      </w:r>
      <w:r w:rsidR="000F3513" w:rsidRPr="007F5ABB">
        <w:rPr>
          <w:sz w:val="24"/>
          <w:szCs w:val="24"/>
        </w:rPr>
        <w:t>- tokie darbuotojo veiksmai, kurie visuomen</w:t>
      </w:r>
      <w:r w:rsidR="000F3513" w:rsidRPr="007F5ABB">
        <w:rPr>
          <w:rFonts w:eastAsia="Times New Roman"/>
          <w:sz w:val="24"/>
          <w:szCs w:val="24"/>
        </w:rPr>
        <w:t xml:space="preserve">ės akyse akivaizdžiai kenkia </w:t>
      </w:r>
      <w:r w:rsidR="002371F2" w:rsidRPr="007F5ABB">
        <w:rPr>
          <w:rFonts w:eastAsia="Times New Roman"/>
          <w:sz w:val="24"/>
          <w:szCs w:val="24"/>
        </w:rPr>
        <w:t>Poliklinikos</w:t>
      </w:r>
      <w:r w:rsidR="000F3513" w:rsidRPr="007F5ABB">
        <w:rPr>
          <w:rFonts w:eastAsia="Times New Roman"/>
          <w:sz w:val="24"/>
          <w:szCs w:val="24"/>
        </w:rPr>
        <w:t xml:space="preserve"> autoritetui, griauna pasitikėjimą ja, kompromituoja. Diskredituojama gali būti tiek veikimu, tiek ir neveikimu.</w:t>
      </w:r>
    </w:p>
    <w:p w:rsidR="002371F2" w:rsidRPr="007F5ABB" w:rsidRDefault="00335BFF" w:rsidP="002C3710">
      <w:pPr>
        <w:shd w:val="clear" w:color="auto" w:fill="FFFFFF"/>
        <w:tabs>
          <w:tab w:val="left" w:pos="1296"/>
        </w:tabs>
        <w:ind w:firstLine="902"/>
        <w:jc w:val="both"/>
        <w:rPr>
          <w:rFonts w:eastAsia="Times New Roman"/>
          <w:sz w:val="24"/>
          <w:szCs w:val="24"/>
        </w:rPr>
      </w:pPr>
      <w:r w:rsidRPr="007F5ABB">
        <w:rPr>
          <w:bCs/>
          <w:sz w:val="24"/>
          <w:szCs w:val="24"/>
        </w:rPr>
        <w:t xml:space="preserve">4.3. </w:t>
      </w:r>
      <w:r w:rsidR="000F3513" w:rsidRPr="007F5ABB">
        <w:rPr>
          <w:b/>
          <w:bCs/>
          <w:sz w:val="24"/>
          <w:szCs w:val="24"/>
        </w:rPr>
        <w:t xml:space="preserve">Dovana </w:t>
      </w:r>
      <w:r w:rsidR="000F3513" w:rsidRPr="007F5ABB">
        <w:rPr>
          <w:rFonts w:eastAsia="Times New Roman"/>
          <w:sz w:val="24"/>
          <w:szCs w:val="24"/>
        </w:rPr>
        <w:t>– laikomas bet kuris materialinę vertę turintis daiktas, paslauga ar kita nauda, siūloma ir/ar suteikiama asmens sveikatos priežiūros specialistui</w:t>
      </w:r>
      <w:r w:rsidR="002371F2" w:rsidRPr="007F5ABB">
        <w:rPr>
          <w:rFonts w:eastAsia="Times New Roman"/>
          <w:sz w:val="24"/>
          <w:szCs w:val="24"/>
        </w:rPr>
        <w:t>.</w:t>
      </w:r>
    </w:p>
    <w:p w:rsidR="000F3513" w:rsidRPr="007F5ABB" w:rsidRDefault="002371F2" w:rsidP="002C3710">
      <w:pPr>
        <w:shd w:val="clear" w:color="auto" w:fill="FFFFFF"/>
        <w:tabs>
          <w:tab w:val="left" w:pos="1296"/>
        </w:tabs>
        <w:ind w:firstLine="902"/>
        <w:jc w:val="both"/>
        <w:rPr>
          <w:rFonts w:eastAsia="Times New Roman"/>
          <w:sz w:val="24"/>
          <w:szCs w:val="24"/>
        </w:rPr>
      </w:pPr>
      <w:r w:rsidRPr="007F5ABB">
        <w:rPr>
          <w:bCs/>
          <w:sz w:val="24"/>
          <w:szCs w:val="24"/>
        </w:rPr>
        <w:t>4.4.</w:t>
      </w:r>
      <w:r w:rsidRPr="007F5ABB">
        <w:rPr>
          <w:b/>
          <w:bCs/>
          <w:sz w:val="24"/>
          <w:szCs w:val="24"/>
        </w:rPr>
        <w:t xml:space="preserve"> </w:t>
      </w:r>
      <w:r w:rsidR="000F3513" w:rsidRPr="007F5ABB">
        <w:rPr>
          <w:b/>
          <w:bCs/>
          <w:sz w:val="24"/>
          <w:szCs w:val="24"/>
        </w:rPr>
        <w:t>Interes</w:t>
      </w:r>
      <w:r w:rsidR="000F3513" w:rsidRPr="007F5ABB">
        <w:rPr>
          <w:rFonts w:eastAsia="Times New Roman"/>
          <w:b/>
          <w:bCs/>
          <w:sz w:val="24"/>
          <w:szCs w:val="24"/>
        </w:rPr>
        <w:t xml:space="preserve">ų konfliktas </w:t>
      </w:r>
      <w:r w:rsidR="000F3513" w:rsidRPr="007F5ABB">
        <w:rPr>
          <w:rFonts w:eastAsia="Times New Roman"/>
          <w:sz w:val="24"/>
          <w:szCs w:val="24"/>
        </w:rPr>
        <w:t>– tai situacija, kai darbuotojas privalo priimti sprendimą ar dalyvauti jį priimant, ar įvykdyti pavedimą, kuris susijęs ir su jo privačiais interesais.</w:t>
      </w:r>
    </w:p>
    <w:p w:rsidR="000F3513" w:rsidRPr="007F5ABB" w:rsidRDefault="002371F2" w:rsidP="002C3710">
      <w:pPr>
        <w:shd w:val="clear" w:color="auto" w:fill="FFFFFF"/>
        <w:tabs>
          <w:tab w:val="left" w:pos="1296"/>
        </w:tabs>
        <w:ind w:right="5" w:firstLine="720"/>
        <w:jc w:val="both"/>
        <w:rPr>
          <w:rFonts w:eastAsia="Times New Roman"/>
          <w:sz w:val="24"/>
          <w:szCs w:val="24"/>
        </w:rPr>
      </w:pPr>
      <w:r w:rsidRPr="007F5ABB">
        <w:rPr>
          <w:rFonts w:eastAsia="Times New Roman"/>
          <w:b/>
          <w:bCs/>
          <w:sz w:val="24"/>
          <w:szCs w:val="24"/>
        </w:rPr>
        <w:t xml:space="preserve">   </w:t>
      </w:r>
      <w:r w:rsidRPr="007F5ABB">
        <w:rPr>
          <w:rFonts w:eastAsia="Times New Roman"/>
          <w:bCs/>
          <w:sz w:val="24"/>
          <w:szCs w:val="24"/>
        </w:rPr>
        <w:t>4.5.</w:t>
      </w:r>
      <w:r w:rsidRPr="007F5ABB">
        <w:rPr>
          <w:rFonts w:eastAsia="Times New Roman"/>
          <w:b/>
          <w:bCs/>
          <w:sz w:val="24"/>
          <w:szCs w:val="24"/>
        </w:rPr>
        <w:t xml:space="preserve"> </w:t>
      </w:r>
      <w:r w:rsidR="000F3513" w:rsidRPr="007F5ABB">
        <w:rPr>
          <w:rFonts w:eastAsia="Times New Roman"/>
          <w:b/>
          <w:bCs/>
          <w:sz w:val="24"/>
          <w:szCs w:val="24"/>
        </w:rPr>
        <w:t xml:space="preserve">Įžeidimas </w:t>
      </w:r>
      <w:r w:rsidR="000F3513" w:rsidRPr="007F5ABB">
        <w:rPr>
          <w:rFonts w:eastAsia="Times New Roman"/>
          <w:sz w:val="24"/>
          <w:szCs w:val="24"/>
        </w:rPr>
        <w:t>– tai situacija, kai darbuotojas viešai /neviešai veiksmu, žodžiu ar raštu pažemino žmogaus garbę ir orumą.</w:t>
      </w:r>
    </w:p>
    <w:p w:rsidR="000F3513" w:rsidRPr="007F5ABB" w:rsidRDefault="002371F2" w:rsidP="002C3710">
      <w:pPr>
        <w:shd w:val="clear" w:color="auto" w:fill="FFFFFF"/>
        <w:tabs>
          <w:tab w:val="left" w:pos="1301"/>
        </w:tabs>
        <w:ind w:firstLine="720"/>
        <w:jc w:val="both"/>
        <w:rPr>
          <w:rFonts w:eastAsia="Times New Roman"/>
          <w:sz w:val="24"/>
          <w:szCs w:val="24"/>
        </w:rPr>
      </w:pPr>
      <w:r w:rsidRPr="007F5ABB">
        <w:rPr>
          <w:b/>
          <w:bCs/>
          <w:sz w:val="24"/>
          <w:szCs w:val="24"/>
        </w:rPr>
        <w:t xml:space="preserve">   </w:t>
      </w:r>
      <w:r w:rsidRPr="007F5ABB">
        <w:rPr>
          <w:bCs/>
          <w:sz w:val="24"/>
          <w:szCs w:val="24"/>
        </w:rPr>
        <w:t>4.6.</w:t>
      </w:r>
      <w:r w:rsidRPr="007F5ABB">
        <w:rPr>
          <w:b/>
          <w:bCs/>
          <w:sz w:val="24"/>
          <w:szCs w:val="24"/>
        </w:rPr>
        <w:t xml:space="preserve"> </w:t>
      </w:r>
      <w:r w:rsidR="000F3513" w:rsidRPr="007F5ABB">
        <w:rPr>
          <w:b/>
          <w:bCs/>
          <w:sz w:val="24"/>
          <w:szCs w:val="24"/>
        </w:rPr>
        <w:t>Kodekso pa</w:t>
      </w:r>
      <w:r w:rsidR="000F3513" w:rsidRPr="007F5ABB">
        <w:rPr>
          <w:rFonts w:eastAsia="Times New Roman"/>
          <w:b/>
          <w:bCs/>
          <w:sz w:val="24"/>
          <w:szCs w:val="24"/>
        </w:rPr>
        <w:t xml:space="preserve">žeidimas </w:t>
      </w:r>
      <w:r w:rsidR="000F3513" w:rsidRPr="007F5ABB">
        <w:rPr>
          <w:rFonts w:eastAsia="Times New Roman"/>
          <w:sz w:val="24"/>
          <w:szCs w:val="24"/>
        </w:rPr>
        <w:t>–  šiame Kodekse nustatytų darbuotojo elgesio normų pažeidimas, padarytas tiek veikimu, tiek neveikimu dėl darbuotojo kaltės.</w:t>
      </w:r>
    </w:p>
    <w:p w:rsidR="000F3513" w:rsidRPr="007F5ABB" w:rsidRDefault="002371F2" w:rsidP="002C3710">
      <w:pPr>
        <w:shd w:val="clear" w:color="auto" w:fill="FFFFFF"/>
        <w:tabs>
          <w:tab w:val="left" w:pos="1440"/>
        </w:tabs>
        <w:ind w:right="10" w:firstLine="720"/>
        <w:jc w:val="both"/>
        <w:rPr>
          <w:rFonts w:eastAsia="Times New Roman"/>
          <w:sz w:val="24"/>
          <w:szCs w:val="24"/>
        </w:rPr>
      </w:pPr>
      <w:r w:rsidRPr="007F5ABB">
        <w:rPr>
          <w:bCs/>
          <w:sz w:val="24"/>
          <w:szCs w:val="24"/>
        </w:rPr>
        <w:t xml:space="preserve">    4.7.</w:t>
      </w:r>
      <w:r w:rsidR="002C3710" w:rsidRPr="007F5ABB">
        <w:rPr>
          <w:b/>
          <w:bCs/>
          <w:sz w:val="24"/>
          <w:szCs w:val="24"/>
        </w:rPr>
        <w:t xml:space="preserve"> </w:t>
      </w:r>
      <w:r w:rsidR="000F3513" w:rsidRPr="007F5ABB">
        <w:rPr>
          <w:b/>
          <w:bCs/>
          <w:sz w:val="24"/>
          <w:szCs w:val="24"/>
        </w:rPr>
        <w:t>Privat</w:t>
      </w:r>
      <w:r w:rsidR="000F3513" w:rsidRPr="007F5ABB">
        <w:rPr>
          <w:rFonts w:eastAsia="Times New Roman"/>
          <w:b/>
          <w:bCs/>
          <w:sz w:val="24"/>
          <w:szCs w:val="24"/>
        </w:rPr>
        <w:t xml:space="preserve">ūs interesai </w:t>
      </w:r>
      <w:r w:rsidR="000F3513" w:rsidRPr="007F5ABB">
        <w:rPr>
          <w:rFonts w:eastAsia="Times New Roman"/>
          <w:sz w:val="24"/>
          <w:szCs w:val="24"/>
        </w:rPr>
        <w:t>– tai darbuotojo (ar jo artimo asmens) asmeninis turtinis ar neturtinis suinteresuotumas, galintis turėti įtakos  priimamiems sprendimams atliekant tarnybines pareigas</w:t>
      </w:r>
      <w:r w:rsidRPr="007F5ABB">
        <w:rPr>
          <w:rFonts w:eastAsia="Times New Roman"/>
          <w:sz w:val="24"/>
          <w:szCs w:val="24"/>
        </w:rPr>
        <w:t>.</w:t>
      </w:r>
    </w:p>
    <w:p w:rsidR="000F3513" w:rsidRPr="007F5ABB" w:rsidRDefault="002371F2" w:rsidP="002C3710">
      <w:pPr>
        <w:shd w:val="clear" w:color="auto" w:fill="FFFFFF"/>
        <w:tabs>
          <w:tab w:val="left" w:pos="1440"/>
        </w:tabs>
        <w:ind w:firstLine="720"/>
        <w:jc w:val="both"/>
        <w:rPr>
          <w:rFonts w:eastAsia="Times New Roman"/>
          <w:sz w:val="24"/>
          <w:szCs w:val="24"/>
        </w:rPr>
      </w:pPr>
      <w:r w:rsidRPr="007F5ABB">
        <w:rPr>
          <w:bCs/>
          <w:sz w:val="24"/>
          <w:szCs w:val="24"/>
        </w:rPr>
        <w:t xml:space="preserve">    </w:t>
      </w:r>
      <w:r w:rsidR="002C3710" w:rsidRPr="007F5ABB">
        <w:rPr>
          <w:bCs/>
          <w:sz w:val="24"/>
          <w:szCs w:val="24"/>
        </w:rPr>
        <w:t>4.8</w:t>
      </w:r>
      <w:r w:rsidRPr="007F5ABB">
        <w:rPr>
          <w:bCs/>
          <w:sz w:val="24"/>
          <w:szCs w:val="24"/>
        </w:rPr>
        <w:t>.</w:t>
      </w:r>
      <w:r w:rsidRPr="007F5ABB">
        <w:rPr>
          <w:b/>
          <w:bCs/>
          <w:sz w:val="24"/>
          <w:szCs w:val="24"/>
        </w:rPr>
        <w:t xml:space="preserve"> </w:t>
      </w:r>
      <w:r w:rsidR="000F3513" w:rsidRPr="007F5ABB">
        <w:rPr>
          <w:b/>
          <w:bCs/>
          <w:sz w:val="24"/>
          <w:szCs w:val="24"/>
        </w:rPr>
        <w:t xml:space="preserve">Darbuotojui artimi asmenys </w:t>
      </w:r>
      <w:r w:rsidR="000F3513" w:rsidRPr="007F5ABB">
        <w:rPr>
          <w:rFonts w:eastAsia="Times New Roman"/>
          <w:b/>
          <w:bCs/>
          <w:sz w:val="24"/>
          <w:szCs w:val="24"/>
        </w:rPr>
        <w:t xml:space="preserve">– </w:t>
      </w:r>
      <w:r w:rsidR="000F3513" w:rsidRPr="007F5ABB">
        <w:rPr>
          <w:rFonts w:eastAsia="Times New Roman"/>
          <w:sz w:val="24"/>
          <w:szCs w:val="24"/>
        </w:rPr>
        <w:t>tėvai (įtėviai), vaikai (įvaikiai), broliai (įbroliai), seserys (įseserės), seneliai, vaikaičiai ir jų sutuoktiniai, sugyventiniai</w:t>
      </w:r>
      <w:r w:rsidR="002C3710" w:rsidRPr="007F5ABB">
        <w:rPr>
          <w:rFonts w:eastAsia="Times New Roman"/>
          <w:sz w:val="24"/>
          <w:szCs w:val="24"/>
        </w:rPr>
        <w:t xml:space="preserve"> </w:t>
      </w:r>
      <w:r w:rsidR="000F3513" w:rsidRPr="007F5ABB">
        <w:rPr>
          <w:rFonts w:eastAsia="Times New Roman"/>
          <w:sz w:val="24"/>
          <w:szCs w:val="24"/>
        </w:rPr>
        <w:t>ar partneriai, sutuoktinis, sugyventinis, partneris, kai partnerystė įregistruota įstatymų nustatyta tvarka.</w:t>
      </w:r>
    </w:p>
    <w:p w:rsidR="000F3513" w:rsidRPr="007F5ABB" w:rsidRDefault="002C3710" w:rsidP="002C3710">
      <w:pPr>
        <w:shd w:val="clear" w:color="auto" w:fill="FFFFFF"/>
        <w:tabs>
          <w:tab w:val="left" w:pos="1440"/>
        </w:tabs>
        <w:ind w:firstLine="720"/>
        <w:jc w:val="both"/>
        <w:rPr>
          <w:rFonts w:eastAsia="Times New Roman"/>
          <w:sz w:val="24"/>
          <w:szCs w:val="24"/>
        </w:rPr>
      </w:pPr>
      <w:r w:rsidRPr="007F5ABB">
        <w:rPr>
          <w:bCs/>
          <w:spacing w:val="-1"/>
          <w:sz w:val="24"/>
          <w:szCs w:val="24"/>
        </w:rPr>
        <w:t xml:space="preserve">     4.9.</w:t>
      </w:r>
      <w:r w:rsidRPr="007F5ABB">
        <w:rPr>
          <w:b/>
          <w:bCs/>
          <w:spacing w:val="-1"/>
          <w:sz w:val="24"/>
          <w:szCs w:val="24"/>
        </w:rPr>
        <w:t xml:space="preserve"> </w:t>
      </w:r>
      <w:r w:rsidR="000F3513" w:rsidRPr="007F5ABB">
        <w:rPr>
          <w:b/>
          <w:bCs/>
          <w:spacing w:val="-1"/>
          <w:sz w:val="24"/>
          <w:szCs w:val="24"/>
        </w:rPr>
        <w:t xml:space="preserve">Korupcija </w:t>
      </w:r>
      <w:r w:rsidR="000F3513" w:rsidRPr="007F5ABB">
        <w:rPr>
          <w:rFonts w:eastAsia="Times New Roman"/>
          <w:spacing w:val="-1"/>
          <w:sz w:val="24"/>
          <w:szCs w:val="24"/>
        </w:rPr>
        <w:t xml:space="preserve">– pasiūlymas, pažadas ar davimas bet kokios naudos kitam asmeniui už </w:t>
      </w:r>
      <w:r w:rsidR="000F3513" w:rsidRPr="007F5ABB">
        <w:rPr>
          <w:rFonts w:eastAsia="Times New Roman"/>
          <w:sz w:val="24"/>
          <w:szCs w:val="24"/>
        </w:rPr>
        <w:t xml:space="preserve">neteisėtą atlygį, </w:t>
      </w:r>
      <w:r w:rsidRPr="007F5ABB">
        <w:rPr>
          <w:rFonts w:eastAsia="Times New Roman"/>
          <w:sz w:val="24"/>
          <w:szCs w:val="24"/>
        </w:rPr>
        <w:t>dovaną ar paslaugą,</w:t>
      </w:r>
      <w:r w:rsidR="007F5ABB">
        <w:rPr>
          <w:rFonts w:eastAsia="Times New Roman"/>
          <w:sz w:val="24"/>
          <w:szCs w:val="24"/>
        </w:rPr>
        <w:t xml:space="preserve"> </w:t>
      </w:r>
      <w:r w:rsidR="000F3513" w:rsidRPr="007F5ABB">
        <w:rPr>
          <w:rFonts w:eastAsia="Times New Roman"/>
          <w:sz w:val="24"/>
          <w:szCs w:val="24"/>
        </w:rPr>
        <w:t>kad būtų atliktos arba neatliktos to asmens pareigos arba kurstymas priimti kokią nors naudą kaip neteisėtą atlygį arba jos priėmimas už pareigų atlikimą arba neatlikimą.</w:t>
      </w:r>
    </w:p>
    <w:p w:rsidR="000F3513" w:rsidRPr="007F5ABB" w:rsidRDefault="000F3513" w:rsidP="00784532">
      <w:pPr>
        <w:shd w:val="clear" w:color="auto" w:fill="FFFFFF"/>
        <w:tabs>
          <w:tab w:val="left" w:pos="1440"/>
        </w:tabs>
        <w:ind w:firstLine="902"/>
        <w:jc w:val="both"/>
        <w:rPr>
          <w:sz w:val="24"/>
          <w:szCs w:val="24"/>
        </w:rPr>
      </w:pPr>
    </w:p>
    <w:p w:rsidR="000F3513" w:rsidRPr="007F5ABB" w:rsidRDefault="000F3513" w:rsidP="00784532">
      <w:pPr>
        <w:shd w:val="clear" w:color="auto" w:fill="FFFFFF"/>
        <w:ind w:right="5"/>
        <w:jc w:val="center"/>
        <w:rPr>
          <w:b/>
          <w:bCs/>
          <w:sz w:val="24"/>
          <w:szCs w:val="24"/>
        </w:rPr>
      </w:pPr>
      <w:r w:rsidRPr="007F5ABB">
        <w:rPr>
          <w:b/>
          <w:bCs/>
          <w:sz w:val="24"/>
          <w:szCs w:val="24"/>
        </w:rPr>
        <w:t>II. DARBUOTOJO ELGESIO PRINCIPAI</w:t>
      </w:r>
    </w:p>
    <w:p w:rsidR="000F3513" w:rsidRPr="007F5ABB" w:rsidRDefault="000F3513" w:rsidP="00784532">
      <w:pPr>
        <w:shd w:val="clear" w:color="auto" w:fill="FFFFFF"/>
        <w:ind w:right="5"/>
        <w:jc w:val="both"/>
        <w:rPr>
          <w:sz w:val="24"/>
          <w:szCs w:val="24"/>
        </w:rPr>
      </w:pPr>
    </w:p>
    <w:p w:rsidR="000F3513" w:rsidRPr="007F5ABB" w:rsidRDefault="000F3513" w:rsidP="00784532">
      <w:pPr>
        <w:numPr>
          <w:ilvl w:val="0"/>
          <w:numId w:val="1"/>
        </w:numPr>
        <w:shd w:val="clear" w:color="auto" w:fill="FFFFFF"/>
        <w:tabs>
          <w:tab w:val="left" w:pos="1142"/>
        </w:tabs>
        <w:ind w:left="902" w:firstLine="0"/>
        <w:jc w:val="both"/>
        <w:rPr>
          <w:rFonts w:eastAsia="Times New Roman"/>
          <w:sz w:val="24"/>
          <w:szCs w:val="24"/>
        </w:rPr>
      </w:pPr>
      <w:r w:rsidRPr="007F5ABB">
        <w:rPr>
          <w:sz w:val="24"/>
          <w:szCs w:val="24"/>
        </w:rPr>
        <w:t>Pagrindiniai darbuotoj</w:t>
      </w:r>
      <w:r w:rsidRPr="007F5ABB">
        <w:rPr>
          <w:rFonts w:eastAsia="Times New Roman"/>
          <w:sz w:val="24"/>
          <w:szCs w:val="24"/>
        </w:rPr>
        <w:t>ų elgesio principai turi būti tokie:</w:t>
      </w:r>
    </w:p>
    <w:p w:rsidR="000F3513" w:rsidRPr="007F5ABB" w:rsidRDefault="000F3513" w:rsidP="00784532">
      <w:pPr>
        <w:numPr>
          <w:ilvl w:val="1"/>
          <w:numId w:val="1"/>
        </w:numPr>
        <w:shd w:val="clear" w:color="auto" w:fill="FFFFFF"/>
        <w:tabs>
          <w:tab w:val="left" w:pos="1320"/>
        </w:tabs>
        <w:ind w:left="902" w:firstLine="0"/>
        <w:jc w:val="both"/>
        <w:rPr>
          <w:rFonts w:eastAsia="Times New Roman"/>
          <w:sz w:val="24"/>
          <w:szCs w:val="24"/>
        </w:rPr>
      </w:pPr>
      <w:r w:rsidRPr="007F5ABB">
        <w:rPr>
          <w:sz w:val="24"/>
          <w:szCs w:val="24"/>
        </w:rPr>
        <w:t xml:space="preserve">Pagarba </w:t>
      </w:r>
      <w:r w:rsidRPr="007F5ABB">
        <w:rPr>
          <w:rFonts w:eastAsia="Times New Roman"/>
          <w:sz w:val="24"/>
          <w:szCs w:val="24"/>
        </w:rPr>
        <w:t>žmogui ir valstybei;</w:t>
      </w:r>
    </w:p>
    <w:p w:rsidR="000F3513" w:rsidRPr="007F5ABB" w:rsidRDefault="000F3513" w:rsidP="00784532">
      <w:pPr>
        <w:numPr>
          <w:ilvl w:val="1"/>
          <w:numId w:val="1"/>
        </w:numPr>
        <w:shd w:val="clear" w:color="auto" w:fill="FFFFFF"/>
        <w:tabs>
          <w:tab w:val="left" w:pos="1320"/>
        </w:tabs>
        <w:ind w:left="902" w:firstLine="0"/>
        <w:jc w:val="both"/>
        <w:rPr>
          <w:rFonts w:eastAsia="Times New Roman"/>
          <w:sz w:val="24"/>
          <w:szCs w:val="24"/>
        </w:rPr>
      </w:pPr>
      <w:r w:rsidRPr="007F5ABB">
        <w:rPr>
          <w:sz w:val="24"/>
          <w:szCs w:val="24"/>
        </w:rPr>
        <w:t>Teisingumas ir ne</w:t>
      </w:r>
      <w:r w:rsidRPr="007F5ABB">
        <w:rPr>
          <w:rFonts w:eastAsia="Times New Roman"/>
          <w:sz w:val="24"/>
          <w:szCs w:val="24"/>
        </w:rPr>
        <w:t>šališkumas;</w:t>
      </w:r>
    </w:p>
    <w:p w:rsidR="000F3513" w:rsidRPr="007F5ABB" w:rsidRDefault="000F3513" w:rsidP="00784532">
      <w:pPr>
        <w:numPr>
          <w:ilvl w:val="1"/>
          <w:numId w:val="1"/>
        </w:numPr>
        <w:shd w:val="clear" w:color="auto" w:fill="FFFFFF"/>
        <w:tabs>
          <w:tab w:val="left" w:pos="1320"/>
        </w:tabs>
        <w:ind w:left="902" w:firstLine="0"/>
        <w:jc w:val="both"/>
        <w:rPr>
          <w:rFonts w:eastAsia="Times New Roman"/>
          <w:sz w:val="24"/>
          <w:szCs w:val="24"/>
        </w:rPr>
      </w:pPr>
      <w:r w:rsidRPr="007F5ABB">
        <w:rPr>
          <w:sz w:val="24"/>
          <w:szCs w:val="24"/>
        </w:rPr>
        <w:t>Nesavanaudi</w:t>
      </w:r>
      <w:r w:rsidRPr="007F5ABB">
        <w:rPr>
          <w:rFonts w:eastAsia="Times New Roman"/>
          <w:sz w:val="24"/>
          <w:szCs w:val="24"/>
        </w:rPr>
        <w:t>škumas;</w:t>
      </w:r>
    </w:p>
    <w:p w:rsidR="000F3513" w:rsidRPr="007F5ABB" w:rsidRDefault="000F3513" w:rsidP="00784532">
      <w:pPr>
        <w:numPr>
          <w:ilvl w:val="1"/>
          <w:numId w:val="1"/>
        </w:numPr>
        <w:shd w:val="clear" w:color="auto" w:fill="FFFFFF"/>
        <w:tabs>
          <w:tab w:val="left" w:pos="1320"/>
        </w:tabs>
        <w:ind w:left="902" w:firstLine="0"/>
        <w:jc w:val="both"/>
        <w:rPr>
          <w:sz w:val="24"/>
          <w:szCs w:val="24"/>
        </w:rPr>
      </w:pPr>
      <w:r w:rsidRPr="007F5ABB">
        <w:rPr>
          <w:sz w:val="24"/>
          <w:szCs w:val="24"/>
        </w:rPr>
        <w:t>Dorovinis principingumas ir padorumas;</w:t>
      </w:r>
    </w:p>
    <w:p w:rsidR="000F3513" w:rsidRPr="007F5ABB" w:rsidRDefault="000F3513" w:rsidP="00784532">
      <w:pPr>
        <w:numPr>
          <w:ilvl w:val="1"/>
          <w:numId w:val="1"/>
        </w:numPr>
        <w:shd w:val="clear" w:color="auto" w:fill="FFFFFF"/>
        <w:tabs>
          <w:tab w:val="left" w:pos="1320"/>
        </w:tabs>
        <w:ind w:left="902" w:firstLine="0"/>
        <w:jc w:val="both"/>
        <w:rPr>
          <w:rFonts w:eastAsia="Times New Roman"/>
          <w:sz w:val="24"/>
          <w:szCs w:val="24"/>
        </w:rPr>
      </w:pPr>
      <w:r w:rsidRPr="007F5ABB">
        <w:rPr>
          <w:sz w:val="24"/>
          <w:szCs w:val="24"/>
        </w:rPr>
        <w:t>Atsakomyb</w:t>
      </w:r>
      <w:r w:rsidRPr="007F5ABB">
        <w:rPr>
          <w:rFonts w:eastAsia="Times New Roman"/>
          <w:sz w:val="24"/>
          <w:szCs w:val="24"/>
        </w:rPr>
        <w:t>ė ir atskaitingumas;</w:t>
      </w:r>
    </w:p>
    <w:p w:rsidR="000F3513" w:rsidRPr="007F5ABB" w:rsidRDefault="000F3513" w:rsidP="00784532">
      <w:pPr>
        <w:numPr>
          <w:ilvl w:val="1"/>
          <w:numId w:val="1"/>
        </w:numPr>
        <w:shd w:val="clear" w:color="auto" w:fill="FFFFFF"/>
        <w:tabs>
          <w:tab w:val="left" w:pos="1320"/>
        </w:tabs>
        <w:ind w:left="902" w:firstLine="0"/>
        <w:jc w:val="both"/>
        <w:rPr>
          <w:rFonts w:eastAsia="Times New Roman"/>
          <w:sz w:val="24"/>
          <w:szCs w:val="24"/>
        </w:rPr>
      </w:pPr>
      <w:r w:rsidRPr="007F5ABB">
        <w:rPr>
          <w:sz w:val="24"/>
          <w:szCs w:val="24"/>
        </w:rPr>
        <w:t>Skaidrumas ir vie</w:t>
      </w:r>
      <w:r w:rsidRPr="007F5ABB">
        <w:rPr>
          <w:rFonts w:eastAsia="Times New Roman"/>
          <w:sz w:val="24"/>
          <w:szCs w:val="24"/>
        </w:rPr>
        <w:t>šumas;</w:t>
      </w:r>
    </w:p>
    <w:p w:rsidR="000F3513" w:rsidRPr="007F5ABB" w:rsidRDefault="006E3834" w:rsidP="00784532">
      <w:pPr>
        <w:numPr>
          <w:ilvl w:val="1"/>
          <w:numId w:val="1"/>
        </w:numPr>
        <w:shd w:val="clear" w:color="auto" w:fill="FFFFFF"/>
        <w:tabs>
          <w:tab w:val="left" w:pos="1320"/>
        </w:tabs>
        <w:ind w:left="902" w:firstLine="0"/>
        <w:jc w:val="both"/>
        <w:rPr>
          <w:spacing w:val="-1"/>
          <w:sz w:val="24"/>
          <w:szCs w:val="24"/>
        </w:rPr>
      </w:pPr>
      <w:r>
        <w:rPr>
          <w:spacing w:val="-1"/>
          <w:sz w:val="24"/>
          <w:szCs w:val="24"/>
        </w:rPr>
        <w:lastRenderedPageBreak/>
        <w:t>Pavy</w:t>
      </w:r>
      <w:bookmarkStart w:id="0" w:name="_GoBack"/>
      <w:bookmarkEnd w:id="0"/>
      <w:r w:rsidR="000F3513" w:rsidRPr="007F5ABB">
        <w:rPr>
          <w:spacing w:val="-1"/>
          <w:sz w:val="24"/>
          <w:szCs w:val="24"/>
        </w:rPr>
        <w:t>zdingumas;</w:t>
      </w:r>
    </w:p>
    <w:p w:rsidR="000F3513" w:rsidRPr="007F5ABB" w:rsidRDefault="000F3513" w:rsidP="00784532">
      <w:pPr>
        <w:numPr>
          <w:ilvl w:val="1"/>
          <w:numId w:val="1"/>
        </w:numPr>
        <w:shd w:val="clear" w:color="auto" w:fill="FFFFFF"/>
        <w:tabs>
          <w:tab w:val="left" w:pos="1320"/>
        </w:tabs>
        <w:ind w:left="902" w:firstLine="0"/>
        <w:jc w:val="both"/>
        <w:rPr>
          <w:rFonts w:eastAsia="Times New Roman"/>
          <w:sz w:val="24"/>
          <w:szCs w:val="24"/>
        </w:rPr>
      </w:pPr>
      <w:r w:rsidRPr="007F5ABB">
        <w:rPr>
          <w:sz w:val="24"/>
          <w:szCs w:val="24"/>
        </w:rPr>
        <w:t>Vie</w:t>
      </w:r>
      <w:r w:rsidRPr="007F5ABB">
        <w:rPr>
          <w:rFonts w:eastAsia="Times New Roman"/>
          <w:sz w:val="24"/>
          <w:szCs w:val="24"/>
        </w:rPr>
        <w:t>šųjų interesų tenkinimas ir nepiktnaudžiavimas pareigomis;</w:t>
      </w:r>
    </w:p>
    <w:p w:rsidR="000F3513" w:rsidRPr="007F5ABB" w:rsidRDefault="000F3513" w:rsidP="00784532">
      <w:pPr>
        <w:numPr>
          <w:ilvl w:val="1"/>
          <w:numId w:val="1"/>
        </w:numPr>
        <w:shd w:val="clear" w:color="auto" w:fill="FFFFFF"/>
        <w:tabs>
          <w:tab w:val="left" w:pos="1320"/>
        </w:tabs>
        <w:ind w:left="902" w:firstLine="0"/>
        <w:jc w:val="both"/>
        <w:rPr>
          <w:rFonts w:eastAsia="Times New Roman"/>
          <w:spacing w:val="-1"/>
          <w:sz w:val="24"/>
          <w:szCs w:val="24"/>
        </w:rPr>
      </w:pPr>
      <w:r w:rsidRPr="007F5ABB">
        <w:rPr>
          <w:spacing w:val="-1"/>
          <w:sz w:val="24"/>
          <w:szCs w:val="24"/>
        </w:rPr>
        <w:t>S</w:t>
      </w:r>
      <w:r w:rsidRPr="007F5ABB">
        <w:rPr>
          <w:rFonts w:eastAsia="Times New Roman"/>
          <w:spacing w:val="-1"/>
          <w:sz w:val="24"/>
          <w:szCs w:val="24"/>
        </w:rPr>
        <w:t>ąžiningumas;</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Tinkamas pareig</w:t>
      </w:r>
      <w:r w:rsidRPr="007F5ABB">
        <w:rPr>
          <w:rFonts w:eastAsia="Times New Roman"/>
          <w:sz w:val="24"/>
          <w:szCs w:val="24"/>
        </w:rPr>
        <w:t>ų atlikimas;</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 xml:space="preserve">Lojalumas </w:t>
      </w:r>
      <w:r w:rsidR="002C3710" w:rsidRPr="007F5ABB">
        <w:rPr>
          <w:sz w:val="24"/>
          <w:szCs w:val="24"/>
        </w:rPr>
        <w:t>Poliklinikai</w:t>
      </w:r>
      <w:r w:rsidRPr="007F5ABB">
        <w:rPr>
          <w:rFonts w:eastAsia="Times New Roman"/>
          <w:sz w:val="24"/>
          <w:szCs w:val="24"/>
        </w:rPr>
        <w:t>;</w:t>
      </w:r>
    </w:p>
    <w:p w:rsidR="000F3513" w:rsidRPr="007F5ABB" w:rsidRDefault="000F3513" w:rsidP="00784532">
      <w:pPr>
        <w:numPr>
          <w:ilvl w:val="1"/>
          <w:numId w:val="1"/>
        </w:numPr>
        <w:shd w:val="clear" w:color="auto" w:fill="FFFFFF"/>
        <w:tabs>
          <w:tab w:val="left" w:pos="1445"/>
        </w:tabs>
        <w:ind w:left="902" w:firstLine="0"/>
        <w:jc w:val="both"/>
        <w:rPr>
          <w:sz w:val="24"/>
          <w:szCs w:val="24"/>
        </w:rPr>
      </w:pPr>
      <w:r w:rsidRPr="007F5ABB">
        <w:rPr>
          <w:sz w:val="24"/>
          <w:szCs w:val="24"/>
        </w:rPr>
        <w:t>Konfidencialumas.</w:t>
      </w:r>
    </w:p>
    <w:p w:rsidR="000F3513" w:rsidRPr="007F5ABB" w:rsidRDefault="000F3513" w:rsidP="00784532">
      <w:pPr>
        <w:numPr>
          <w:ilvl w:val="0"/>
          <w:numId w:val="1"/>
        </w:numPr>
        <w:shd w:val="clear" w:color="auto" w:fill="FFFFFF"/>
        <w:tabs>
          <w:tab w:val="left" w:pos="1142"/>
        </w:tabs>
        <w:ind w:left="902" w:firstLine="0"/>
        <w:jc w:val="both"/>
        <w:rPr>
          <w:rFonts w:eastAsia="Times New Roman"/>
          <w:sz w:val="24"/>
          <w:szCs w:val="24"/>
        </w:rPr>
      </w:pPr>
      <w:r w:rsidRPr="007F5ABB">
        <w:rPr>
          <w:sz w:val="24"/>
          <w:szCs w:val="24"/>
        </w:rPr>
        <w:t xml:space="preserve">Pagarbos </w:t>
      </w:r>
      <w:r w:rsidRPr="007F5ABB">
        <w:rPr>
          <w:rFonts w:eastAsia="Times New Roman"/>
          <w:sz w:val="24"/>
          <w:szCs w:val="24"/>
        </w:rPr>
        <w:t>žmogui ir valstybei principas reiškia, kad darbuotojai turi:</w:t>
      </w:r>
    </w:p>
    <w:p w:rsidR="000F3513" w:rsidRPr="007F5ABB" w:rsidRDefault="000F3513" w:rsidP="00784532">
      <w:pPr>
        <w:numPr>
          <w:ilvl w:val="1"/>
          <w:numId w:val="1"/>
        </w:numPr>
        <w:shd w:val="clear" w:color="auto" w:fill="FFFFFF"/>
        <w:tabs>
          <w:tab w:val="left" w:pos="1320"/>
        </w:tabs>
        <w:ind w:left="902" w:firstLine="0"/>
        <w:jc w:val="both"/>
        <w:rPr>
          <w:rFonts w:eastAsia="Times New Roman"/>
          <w:sz w:val="24"/>
          <w:szCs w:val="24"/>
        </w:rPr>
      </w:pPr>
      <w:r w:rsidRPr="007F5ABB">
        <w:rPr>
          <w:sz w:val="24"/>
          <w:szCs w:val="24"/>
        </w:rPr>
        <w:t xml:space="preserve">Gerbti </w:t>
      </w:r>
      <w:r w:rsidRPr="007F5ABB">
        <w:rPr>
          <w:rFonts w:eastAsia="Times New Roman"/>
          <w:sz w:val="24"/>
          <w:szCs w:val="24"/>
        </w:rPr>
        <w:t>žmogų, jo teises ir laisves, valstyb</w:t>
      </w:r>
      <w:r w:rsidR="007F5ABB">
        <w:rPr>
          <w:rFonts w:eastAsia="Times New Roman"/>
          <w:sz w:val="24"/>
          <w:szCs w:val="24"/>
        </w:rPr>
        <w:t>ę, jos institucijas ir įstaigas;</w:t>
      </w:r>
    </w:p>
    <w:p w:rsidR="000F3513" w:rsidRPr="007F5ABB" w:rsidRDefault="000F3513" w:rsidP="00784532">
      <w:pPr>
        <w:numPr>
          <w:ilvl w:val="1"/>
          <w:numId w:val="1"/>
        </w:numPr>
        <w:shd w:val="clear" w:color="auto" w:fill="FFFFFF"/>
        <w:tabs>
          <w:tab w:val="left" w:pos="1320"/>
        </w:tabs>
        <w:ind w:left="902" w:firstLine="0"/>
        <w:jc w:val="both"/>
        <w:rPr>
          <w:rFonts w:eastAsia="Times New Roman"/>
          <w:sz w:val="24"/>
          <w:szCs w:val="24"/>
        </w:rPr>
      </w:pPr>
      <w:r w:rsidRPr="007F5ABB">
        <w:rPr>
          <w:sz w:val="24"/>
          <w:szCs w:val="24"/>
        </w:rPr>
        <w:t xml:space="preserve">Laikytis Lietuvos Respublikos Konstitucijos, </w:t>
      </w:r>
      <w:r w:rsidRPr="007F5ABB">
        <w:rPr>
          <w:rFonts w:eastAsia="Times New Roman"/>
          <w:sz w:val="24"/>
          <w:szCs w:val="24"/>
        </w:rPr>
        <w:t xml:space="preserve">įstatymų ir kitų teisės aktų reikalavimų, įskaitant </w:t>
      </w:r>
      <w:r w:rsidR="00375719">
        <w:rPr>
          <w:rFonts w:eastAsia="Times New Roman"/>
          <w:sz w:val="24"/>
          <w:szCs w:val="24"/>
        </w:rPr>
        <w:t>Poliklinikos</w:t>
      </w:r>
      <w:r w:rsidRPr="007F5ABB">
        <w:rPr>
          <w:rFonts w:eastAsia="Times New Roman"/>
          <w:sz w:val="24"/>
          <w:szCs w:val="24"/>
        </w:rPr>
        <w:t xml:space="preserve"> vidaus </w:t>
      </w:r>
      <w:r w:rsidR="007F5ABB">
        <w:rPr>
          <w:rFonts w:eastAsia="Times New Roman"/>
          <w:sz w:val="24"/>
          <w:szCs w:val="24"/>
        </w:rPr>
        <w:t>teisės aktus;</w:t>
      </w:r>
    </w:p>
    <w:p w:rsidR="000F3513" w:rsidRPr="007F5ABB" w:rsidRDefault="000F3513" w:rsidP="00784532">
      <w:pPr>
        <w:numPr>
          <w:ilvl w:val="1"/>
          <w:numId w:val="1"/>
        </w:numPr>
        <w:shd w:val="clear" w:color="auto" w:fill="FFFFFF"/>
        <w:tabs>
          <w:tab w:val="left" w:pos="1320"/>
        </w:tabs>
        <w:ind w:left="902" w:firstLine="0"/>
        <w:jc w:val="both"/>
        <w:rPr>
          <w:sz w:val="24"/>
          <w:szCs w:val="24"/>
        </w:rPr>
      </w:pPr>
      <w:r w:rsidRPr="007F5ABB">
        <w:rPr>
          <w:sz w:val="24"/>
          <w:szCs w:val="24"/>
        </w:rPr>
        <w:t>Tinkamai, rūpestingai, kvalifikuotai, atsakingai</w:t>
      </w:r>
      <w:r w:rsidR="007F5ABB">
        <w:rPr>
          <w:sz w:val="24"/>
          <w:szCs w:val="24"/>
        </w:rPr>
        <w:t xml:space="preserve"> atlikti savo  pareigas;</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 xml:space="preserve">Su </w:t>
      </w:r>
      <w:r w:rsidRPr="007F5ABB">
        <w:rPr>
          <w:rFonts w:eastAsia="Times New Roman"/>
          <w:sz w:val="24"/>
          <w:szCs w:val="24"/>
        </w:rPr>
        <w:t xml:space="preserve">žmonėmis bendrauti geranoriškai ir pakančiai, nepaisant jų asmens savybių, turtinės ar visuomeninės padėties, mandagiai elgtis su pacientais, jų atstovais, kolegomis, pavaldiniais ir kitų </w:t>
      </w:r>
      <w:r w:rsidR="007F5ABB">
        <w:rPr>
          <w:rFonts w:eastAsia="Times New Roman"/>
          <w:sz w:val="24"/>
          <w:szCs w:val="24"/>
        </w:rPr>
        <w:t>juridinių asmenų atstovais;</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Kalba, veiksmais ar si</w:t>
      </w:r>
      <w:r w:rsidRPr="007F5ABB">
        <w:rPr>
          <w:rFonts w:eastAsia="Times New Roman"/>
          <w:sz w:val="24"/>
          <w:szCs w:val="24"/>
        </w:rPr>
        <w:t>ūlomais sprendimais nediskriminuoti jokio asmens ar visuomenės grupės ir imtis teisėtų priemonių užkirsti kelią pastebėtai diskriminacijai;</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Nedemonstruoti savo simpatij</w:t>
      </w:r>
      <w:r w:rsidRPr="007F5ABB">
        <w:rPr>
          <w:rFonts w:eastAsia="Times New Roman"/>
          <w:sz w:val="24"/>
          <w:szCs w:val="24"/>
        </w:rPr>
        <w:t>ų ar antipatijų ir išskirtinio dėmesio atskiriems asmenims ar jų grupėms;</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Pagarbiai i</w:t>
      </w:r>
      <w:r w:rsidRPr="007F5ABB">
        <w:rPr>
          <w:rFonts w:eastAsia="Times New Roman"/>
          <w:sz w:val="24"/>
          <w:szCs w:val="24"/>
        </w:rPr>
        <w:t>šklausyti asmenis ir imtis visų teisėtų priemonių jiems padėti, dėmesingai reaguoti į pacientų, jų atstovų, kolegų, kitų asmenų prašymus ir siūlymus. Šio reikalavimo privalu laikytis net sudėtingomis aplinkybėmis ar esant stresinėms situacijoms.</w:t>
      </w:r>
    </w:p>
    <w:p w:rsidR="000F3513" w:rsidRPr="007F5ABB" w:rsidRDefault="000F3513" w:rsidP="00784532">
      <w:pPr>
        <w:numPr>
          <w:ilvl w:val="0"/>
          <w:numId w:val="1"/>
        </w:numPr>
        <w:shd w:val="clear" w:color="auto" w:fill="FFFFFF"/>
        <w:tabs>
          <w:tab w:val="left" w:pos="1344"/>
        </w:tabs>
        <w:ind w:left="0" w:right="5" w:firstLine="902"/>
        <w:jc w:val="both"/>
        <w:rPr>
          <w:rFonts w:eastAsia="Times New Roman"/>
          <w:sz w:val="24"/>
          <w:szCs w:val="24"/>
        </w:rPr>
      </w:pPr>
      <w:r w:rsidRPr="007F5ABB">
        <w:rPr>
          <w:sz w:val="24"/>
          <w:szCs w:val="24"/>
        </w:rPr>
        <w:t>Teisingumo ir ne</w:t>
      </w:r>
      <w:r w:rsidRPr="007F5ABB">
        <w:rPr>
          <w:rFonts w:eastAsia="Times New Roman"/>
          <w:sz w:val="24"/>
          <w:szCs w:val="24"/>
        </w:rPr>
        <w:t>šališkumo principas reiškia, kad darbuotojai turi:</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Priimti teisingus ir pagr</w:t>
      </w:r>
      <w:r w:rsidRPr="007F5ABB">
        <w:rPr>
          <w:rFonts w:eastAsia="Times New Roman"/>
          <w:sz w:val="24"/>
          <w:szCs w:val="24"/>
        </w:rPr>
        <w:t>įstus sprendimus ir veikti, vadovaujantis tik viešaisiais interesais;</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Einant pareigas, nepa</w:t>
      </w:r>
      <w:r w:rsidRPr="007F5ABB">
        <w:rPr>
          <w:rFonts w:eastAsia="Times New Roman"/>
          <w:sz w:val="24"/>
          <w:szCs w:val="24"/>
        </w:rPr>
        <w:t>žeisti įstatymų, kitų teisės aktų, veikti tik pagal suteiktus įgaliojimus;</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Netur</w:t>
      </w:r>
      <w:r w:rsidRPr="007F5ABB">
        <w:rPr>
          <w:rFonts w:eastAsia="Times New Roman"/>
          <w:sz w:val="24"/>
          <w:szCs w:val="24"/>
        </w:rPr>
        <w:t>ėti asmeninio išankstinio nusistatymo priimant sprendimus;</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rFonts w:eastAsia="Times New Roman"/>
          <w:sz w:val="24"/>
          <w:szCs w:val="24"/>
        </w:rPr>
        <w:t>Vienodai elgtis su visais pacientais nepaisant jų tautybės, rasės, lyties, kalbos, kilmės, socialinės padėties, religinių įsitikinimų ir politinių pažiūrų;</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Konfliktin</w:t>
      </w:r>
      <w:r w:rsidRPr="007F5ABB">
        <w:rPr>
          <w:rFonts w:eastAsia="Times New Roman"/>
          <w:sz w:val="24"/>
          <w:szCs w:val="24"/>
        </w:rPr>
        <w:t>ėse situacijose elgtis nešališkai, išklausyti visų pusių argumentus ir ieškoti objektyviausio sprendimo;</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B</w:t>
      </w:r>
      <w:r w:rsidRPr="007F5ABB">
        <w:rPr>
          <w:rFonts w:eastAsia="Times New Roman"/>
          <w:sz w:val="24"/>
          <w:szCs w:val="24"/>
        </w:rPr>
        <w:t>ūti objektyviu, vadovautis visų asmenų lygybės įstatymui principu; susidūrus su skirtingais asmenų reikalavimais, nedaryti nepagrįstų išimčių, interesų konfliktus spręsti atsižvelgus į viešuosius interesus, vadovaujantis visiems vienodais vertinimo kriterijais;</w:t>
      </w:r>
    </w:p>
    <w:p w:rsidR="000F3513" w:rsidRPr="007F5ABB" w:rsidRDefault="000F3513" w:rsidP="00784532">
      <w:pPr>
        <w:numPr>
          <w:ilvl w:val="1"/>
          <w:numId w:val="1"/>
        </w:numPr>
        <w:shd w:val="clear" w:color="auto" w:fill="FFFFFF"/>
        <w:tabs>
          <w:tab w:val="left" w:pos="1344"/>
        </w:tabs>
        <w:ind w:left="0" w:right="5" w:firstLine="902"/>
        <w:jc w:val="both"/>
        <w:rPr>
          <w:rFonts w:eastAsia="Times New Roman"/>
          <w:sz w:val="24"/>
          <w:szCs w:val="24"/>
        </w:rPr>
      </w:pPr>
      <w:r w:rsidRPr="007F5ABB">
        <w:rPr>
          <w:sz w:val="24"/>
          <w:szCs w:val="24"/>
        </w:rPr>
        <w:t>Svarstant vidaus teis</w:t>
      </w:r>
      <w:r w:rsidRPr="007F5ABB">
        <w:rPr>
          <w:rFonts w:eastAsia="Times New Roman"/>
          <w:sz w:val="24"/>
          <w:szCs w:val="24"/>
        </w:rPr>
        <w:t>ės aktų projektus, priimant sprendimus dėl darbuotojų skyrimo į pareigas ir kitoje darbinėje veikloje neturėti išankstinės nuostatos dėl atskiro asmens, asmenų grupės ar institucijos ir priimti sprendimus vadovaujantis visiems vienodais vertinimo kriterijais, vengiant asmeniškumo.</w:t>
      </w:r>
    </w:p>
    <w:p w:rsidR="000F3513" w:rsidRPr="007F5ABB" w:rsidRDefault="000F3513" w:rsidP="00784532">
      <w:pPr>
        <w:numPr>
          <w:ilvl w:val="0"/>
          <w:numId w:val="1"/>
        </w:numPr>
        <w:shd w:val="clear" w:color="auto" w:fill="FFFFFF"/>
        <w:tabs>
          <w:tab w:val="left" w:pos="1142"/>
        </w:tabs>
        <w:ind w:left="902" w:firstLine="0"/>
        <w:jc w:val="both"/>
        <w:rPr>
          <w:rFonts w:eastAsia="Times New Roman"/>
          <w:sz w:val="24"/>
          <w:szCs w:val="24"/>
        </w:rPr>
      </w:pPr>
      <w:r w:rsidRPr="007F5ABB">
        <w:rPr>
          <w:sz w:val="24"/>
          <w:szCs w:val="24"/>
        </w:rPr>
        <w:t>Nesavanaudi</w:t>
      </w:r>
      <w:r w:rsidRPr="007F5ABB">
        <w:rPr>
          <w:rFonts w:eastAsia="Times New Roman"/>
          <w:sz w:val="24"/>
          <w:szCs w:val="24"/>
        </w:rPr>
        <w:t>škumo principas reiškia, kad darbuotojai turi:</w:t>
      </w:r>
    </w:p>
    <w:p w:rsidR="000F3513" w:rsidRPr="007F5ABB" w:rsidRDefault="000F3513" w:rsidP="00784532">
      <w:pPr>
        <w:numPr>
          <w:ilvl w:val="1"/>
          <w:numId w:val="1"/>
        </w:numPr>
        <w:shd w:val="clear" w:color="auto" w:fill="FFFFFF"/>
        <w:tabs>
          <w:tab w:val="left" w:pos="1325"/>
        </w:tabs>
        <w:ind w:left="5" w:right="10" w:firstLine="898"/>
        <w:jc w:val="both"/>
        <w:rPr>
          <w:rFonts w:eastAsia="Times New Roman"/>
          <w:sz w:val="24"/>
          <w:szCs w:val="24"/>
        </w:rPr>
      </w:pPr>
      <w:r w:rsidRPr="007F5ABB">
        <w:rPr>
          <w:sz w:val="24"/>
          <w:szCs w:val="24"/>
        </w:rPr>
        <w:t>Nesinaudoti savo tarnybine pad</w:t>
      </w:r>
      <w:r w:rsidRPr="007F5ABB">
        <w:rPr>
          <w:rFonts w:eastAsia="Times New Roman"/>
          <w:sz w:val="24"/>
          <w:szCs w:val="24"/>
        </w:rPr>
        <w:t>ėtimi, siekiant paveikti kitų asmenų sprendimą, jei tai gali sukelti interesų konfliktą;</w:t>
      </w:r>
    </w:p>
    <w:p w:rsidR="002C3710" w:rsidRPr="007F5ABB" w:rsidRDefault="000F3513" w:rsidP="00784532">
      <w:pPr>
        <w:numPr>
          <w:ilvl w:val="1"/>
          <w:numId w:val="1"/>
        </w:numPr>
        <w:shd w:val="clear" w:color="auto" w:fill="FFFFFF"/>
        <w:tabs>
          <w:tab w:val="left" w:pos="1325"/>
        </w:tabs>
        <w:ind w:left="5" w:right="10" w:firstLine="898"/>
        <w:jc w:val="both"/>
        <w:rPr>
          <w:rFonts w:eastAsia="Times New Roman"/>
          <w:sz w:val="24"/>
          <w:szCs w:val="24"/>
        </w:rPr>
      </w:pPr>
      <w:r w:rsidRPr="007F5ABB">
        <w:rPr>
          <w:sz w:val="24"/>
          <w:szCs w:val="24"/>
        </w:rPr>
        <w:t xml:space="preserve">Nesinaudoti </w:t>
      </w:r>
      <w:r w:rsidR="002C3710" w:rsidRPr="007F5ABB">
        <w:rPr>
          <w:sz w:val="24"/>
          <w:szCs w:val="24"/>
        </w:rPr>
        <w:t>Poliklinikos</w:t>
      </w:r>
      <w:r w:rsidR="002C3710" w:rsidRPr="007F5ABB">
        <w:rPr>
          <w:rFonts w:eastAsia="Times New Roman"/>
          <w:sz w:val="24"/>
          <w:szCs w:val="24"/>
        </w:rPr>
        <w:t xml:space="preserve"> nuosavybe ne darbinei veiklai.</w:t>
      </w:r>
      <w:r w:rsidR="002C3710" w:rsidRPr="007F5ABB">
        <w:rPr>
          <w:sz w:val="24"/>
          <w:szCs w:val="24"/>
        </w:rPr>
        <w:t xml:space="preserve"> T</w:t>
      </w:r>
      <w:r w:rsidRPr="007F5ABB">
        <w:rPr>
          <w:sz w:val="24"/>
          <w:szCs w:val="24"/>
        </w:rPr>
        <w:t>aip pat nesinaudoti su darbu susijusia informacija kitaip, negu nustato įstaigos vidaus dokumentai</w:t>
      </w:r>
      <w:r w:rsidR="002C3710" w:rsidRPr="007F5ABB">
        <w:rPr>
          <w:sz w:val="24"/>
          <w:szCs w:val="24"/>
        </w:rPr>
        <w:t>;</w:t>
      </w:r>
      <w:r w:rsidRPr="007F5ABB">
        <w:rPr>
          <w:sz w:val="24"/>
          <w:szCs w:val="24"/>
        </w:rPr>
        <w:t xml:space="preserve"> </w:t>
      </w:r>
    </w:p>
    <w:p w:rsidR="000F3513" w:rsidRPr="007F5ABB" w:rsidRDefault="000F3513" w:rsidP="00784532">
      <w:pPr>
        <w:numPr>
          <w:ilvl w:val="1"/>
          <w:numId w:val="1"/>
        </w:numPr>
        <w:shd w:val="clear" w:color="auto" w:fill="FFFFFF"/>
        <w:tabs>
          <w:tab w:val="left" w:pos="1325"/>
        </w:tabs>
        <w:ind w:left="5" w:right="10" w:firstLine="898"/>
        <w:jc w:val="both"/>
        <w:rPr>
          <w:rFonts w:eastAsia="Times New Roman"/>
          <w:sz w:val="24"/>
          <w:szCs w:val="24"/>
        </w:rPr>
      </w:pPr>
      <w:r w:rsidRPr="007F5ABB">
        <w:rPr>
          <w:rFonts w:eastAsia="Times New Roman"/>
          <w:spacing w:val="-1"/>
          <w:sz w:val="24"/>
          <w:szCs w:val="24"/>
        </w:rPr>
        <w:t xml:space="preserve">Darbinėje veikloje teikti prioritetą viešiesiems interesams, įstatymų nustatyta tvarka </w:t>
      </w:r>
      <w:r w:rsidRPr="007F5ABB">
        <w:rPr>
          <w:rFonts w:eastAsia="Times New Roman"/>
          <w:sz w:val="24"/>
          <w:szCs w:val="24"/>
        </w:rPr>
        <w:t>ir priemo</w:t>
      </w:r>
      <w:r w:rsidR="002C3710" w:rsidRPr="007F5ABB">
        <w:rPr>
          <w:rFonts w:eastAsia="Times New Roman"/>
          <w:sz w:val="24"/>
          <w:szCs w:val="24"/>
        </w:rPr>
        <w:t>nėmis vengti interesų konflikto;</w:t>
      </w:r>
      <w:r w:rsidRPr="007F5ABB">
        <w:rPr>
          <w:rFonts w:eastAsia="Times New Roman"/>
          <w:sz w:val="24"/>
          <w:szCs w:val="24"/>
        </w:rPr>
        <w:t xml:space="preserve"> </w:t>
      </w:r>
    </w:p>
    <w:p w:rsidR="000F3513" w:rsidRPr="007F5ABB" w:rsidRDefault="002C3710" w:rsidP="00784532">
      <w:pPr>
        <w:numPr>
          <w:ilvl w:val="1"/>
          <w:numId w:val="1"/>
        </w:numPr>
        <w:shd w:val="clear" w:color="auto" w:fill="FFFFFF"/>
        <w:tabs>
          <w:tab w:val="left" w:pos="1325"/>
        </w:tabs>
        <w:ind w:left="5" w:right="10" w:firstLine="898"/>
        <w:jc w:val="both"/>
        <w:rPr>
          <w:rFonts w:eastAsia="Times New Roman"/>
          <w:sz w:val="24"/>
          <w:szCs w:val="24"/>
        </w:rPr>
      </w:pPr>
      <w:r w:rsidRPr="007F5ABB">
        <w:rPr>
          <w:sz w:val="24"/>
          <w:szCs w:val="24"/>
        </w:rPr>
        <w:t>N</w:t>
      </w:r>
      <w:r w:rsidR="000F3513" w:rsidRPr="007F5ABB">
        <w:rPr>
          <w:sz w:val="24"/>
          <w:szCs w:val="24"/>
        </w:rPr>
        <w:t>eturėti asmeninių interesų ir nesiekti naudos sau, savo šeimai, artimiesiems draugams, vykdant  darbines pareigas</w:t>
      </w:r>
      <w:r w:rsidRPr="007F5ABB">
        <w:rPr>
          <w:sz w:val="24"/>
          <w:szCs w:val="24"/>
        </w:rPr>
        <w:t>;</w:t>
      </w:r>
    </w:p>
    <w:p w:rsidR="000F3513" w:rsidRPr="007F5ABB" w:rsidRDefault="000F3513" w:rsidP="00784532">
      <w:pPr>
        <w:numPr>
          <w:ilvl w:val="1"/>
          <w:numId w:val="1"/>
        </w:numPr>
        <w:shd w:val="clear" w:color="auto" w:fill="FFFFFF"/>
        <w:tabs>
          <w:tab w:val="left" w:pos="1325"/>
        </w:tabs>
        <w:ind w:left="5" w:right="10" w:firstLine="898"/>
        <w:jc w:val="both"/>
        <w:rPr>
          <w:rFonts w:eastAsia="Times New Roman"/>
          <w:sz w:val="24"/>
          <w:szCs w:val="24"/>
        </w:rPr>
      </w:pPr>
      <w:r w:rsidRPr="007F5ABB">
        <w:rPr>
          <w:sz w:val="24"/>
          <w:szCs w:val="24"/>
        </w:rPr>
        <w:t xml:space="preserve">Dirbti pacientų, </w:t>
      </w:r>
      <w:r w:rsidR="002C3710" w:rsidRPr="007F5ABB">
        <w:rPr>
          <w:sz w:val="24"/>
          <w:szCs w:val="24"/>
        </w:rPr>
        <w:t>Poliklinikos</w:t>
      </w:r>
      <w:r w:rsidRPr="007F5ABB">
        <w:rPr>
          <w:sz w:val="24"/>
          <w:szCs w:val="24"/>
        </w:rPr>
        <w:t xml:space="preserve"> ir visuomenės labui.</w:t>
      </w:r>
    </w:p>
    <w:p w:rsidR="000F3513" w:rsidRPr="007F5ABB" w:rsidRDefault="000F3513" w:rsidP="00784532">
      <w:pPr>
        <w:numPr>
          <w:ilvl w:val="0"/>
          <w:numId w:val="1"/>
        </w:numPr>
        <w:shd w:val="clear" w:color="auto" w:fill="FFFFFF"/>
        <w:tabs>
          <w:tab w:val="left" w:pos="1325"/>
        </w:tabs>
        <w:ind w:left="5" w:right="10" w:firstLine="898"/>
        <w:jc w:val="both"/>
        <w:rPr>
          <w:sz w:val="24"/>
          <w:szCs w:val="24"/>
        </w:rPr>
      </w:pPr>
      <w:r w:rsidRPr="007F5ABB">
        <w:rPr>
          <w:sz w:val="24"/>
          <w:szCs w:val="24"/>
        </w:rPr>
        <w:t>Dorovinio principingumo ir padorumo principas reiškia, kad darbuotojai turi:</w:t>
      </w:r>
    </w:p>
    <w:p w:rsidR="000F3513" w:rsidRPr="007F5ABB" w:rsidRDefault="000F3513" w:rsidP="00784532">
      <w:pPr>
        <w:numPr>
          <w:ilvl w:val="1"/>
          <w:numId w:val="1"/>
        </w:numPr>
        <w:shd w:val="clear" w:color="auto" w:fill="FFFFFF"/>
        <w:tabs>
          <w:tab w:val="left" w:pos="1445"/>
        </w:tabs>
        <w:ind w:left="902" w:firstLine="0"/>
        <w:jc w:val="both"/>
        <w:rPr>
          <w:rFonts w:eastAsia="Times New Roman"/>
          <w:bCs/>
          <w:sz w:val="24"/>
          <w:szCs w:val="24"/>
        </w:rPr>
      </w:pPr>
      <w:r w:rsidRPr="007F5ABB">
        <w:rPr>
          <w:sz w:val="24"/>
          <w:szCs w:val="24"/>
        </w:rPr>
        <w:t>Elgtis nepriekai</w:t>
      </w:r>
      <w:r w:rsidRPr="007F5ABB">
        <w:rPr>
          <w:rFonts w:eastAsia="Times New Roman"/>
          <w:sz w:val="24"/>
          <w:szCs w:val="24"/>
        </w:rPr>
        <w:t>štingai ir garbingai</w:t>
      </w:r>
      <w:r w:rsidRPr="007F5ABB">
        <w:rPr>
          <w:rFonts w:eastAsia="Times New Roman"/>
          <w:bCs/>
          <w:sz w:val="24"/>
          <w:szCs w:val="24"/>
        </w:rPr>
        <w:t>;</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Nepagr</w:t>
      </w:r>
      <w:r w:rsidRPr="007F5ABB">
        <w:rPr>
          <w:rFonts w:eastAsia="Times New Roman"/>
          <w:sz w:val="24"/>
          <w:szCs w:val="24"/>
        </w:rPr>
        <w:t>įstus prašymus atmesti taktiškai;</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Nesinaudoti kito asmens klaidomis ar ne</w:t>
      </w:r>
      <w:r w:rsidRPr="007F5ABB">
        <w:rPr>
          <w:rFonts w:eastAsia="Times New Roman"/>
          <w:sz w:val="24"/>
          <w:szCs w:val="24"/>
        </w:rPr>
        <w:t>žinojimu;</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rFonts w:eastAsia="Times New Roman"/>
          <w:sz w:val="24"/>
          <w:szCs w:val="24"/>
        </w:rPr>
        <w:t>Darbinėje veikloje elgtis garbingai;</w:t>
      </w:r>
    </w:p>
    <w:p w:rsidR="000F3513" w:rsidRPr="007F5ABB" w:rsidRDefault="000F3513" w:rsidP="00784532">
      <w:pPr>
        <w:numPr>
          <w:ilvl w:val="1"/>
          <w:numId w:val="1"/>
        </w:numPr>
        <w:shd w:val="clear" w:color="auto" w:fill="FFFFFF"/>
        <w:tabs>
          <w:tab w:val="left" w:pos="1517"/>
        </w:tabs>
        <w:ind w:left="5" w:firstLine="898"/>
        <w:jc w:val="both"/>
        <w:rPr>
          <w:rFonts w:eastAsia="Times New Roman"/>
          <w:sz w:val="24"/>
          <w:szCs w:val="24"/>
        </w:rPr>
      </w:pPr>
      <w:r w:rsidRPr="007F5ABB">
        <w:rPr>
          <w:sz w:val="24"/>
          <w:szCs w:val="24"/>
        </w:rPr>
        <w:lastRenderedPageBreak/>
        <w:t>Atlikti savo pareigas vadovaujantis eti</w:t>
      </w:r>
      <w:r w:rsidRPr="007F5ABB">
        <w:rPr>
          <w:rFonts w:eastAsia="Times New Roman"/>
          <w:sz w:val="24"/>
          <w:szCs w:val="24"/>
        </w:rPr>
        <w:t>ško elgesio normomis;</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Nedalyvauti neteis</w:t>
      </w:r>
      <w:r w:rsidRPr="007F5ABB">
        <w:rPr>
          <w:rFonts w:eastAsia="Times New Roman"/>
          <w:sz w:val="24"/>
          <w:szCs w:val="24"/>
        </w:rPr>
        <w:t>ėtuose sandoriuose ir susirinkimuose;</w:t>
      </w:r>
    </w:p>
    <w:p w:rsidR="000F3513" w:rsidRPr="007F5ABB" w:rsidRDefault="000F3513" w:rsidP="00784532">
      <w:pPr>
        <w:numPr>
          <w:ilvl w:val="1"/>
          <w:numId w:val="1"/>
        </w:numPr>
        <w:shd w:val="clear" w:color="auto" w:fill="FFFFFF"/>
        <w:tabs>
          <w:tab w:val="left" w:pos="1526"/>
        </w:tabs>
        <w:ind w:left="0" w:firstLine="902"/>
        <w:jc w:val="both"/>
        <w:rPr>
          <w:rFonts w:eastAsia="Times New Roman"/>
          <w:sz w:val="24"/>
          <w:szCs w:val="24"/>
        </w:rPr>
      </w:pPr>
      <w:r w:rsidRPr="007F5ABB">
        <w:rPr>
          <w:sz w:val="24"/>
          <w:szCs w:val="24"/>
        </w:rPr>
        <w:t>Netoleruoti koleg</w:t>
      </w:r>
      <w:r w:rsidRPr="007F5ABB">
        <w:rPr>
          <w:rFonts w:eastAsia="Times New Roman"/>
          <w:sz w:val="24"/>
          <w:szCs w:val="24"/>
        </w:rPr>
        <w:t xml:space="preserve">ų neetiško elgesio, neprofesionalių ar neteisėtų veiksmų ir nedelsiant </w:t>
      </w:r>
      <w:r w:rsidR="002C3710" w:rsidRPr="007F5ABB">
        <w:rPr>
          <w:rFonts w:eastAsia="Times New Roman"/>
          <w:sz w:val="24"/>
          <w:szCs w:val="24"/>
        </w:rPr>
        <w:t>imtis priemonių jiems nutraukti;</w:t>
      </w:r>
    </w:p>
    <w:p w:rsidR="000F3513" w:rsidRPr="007F5ABB" w:rsidRDefault="002C3710" w:rsidP="00784532">
      <w:pPr>
        <w:numPr>
          <w:ilvl w:val="1"/>
          <w:numId w:val="1"/>
        </w:numPr>
        <w:shd w:val="clear" w:color="auto" w:fill="FFFFFF"/>
        <w:tabs>
          <w:tab w:val="left" w:pos="1526"/>
        </w:tabs>
        <w:ind w:left="0" w:firstLine="902"/>
        <w:jc w:val="both"/>
        <w:rPr>
          <w:rFonts w:eastAsia="Times New Roman"/>
          <w:sz w:val="24"/>
          <w:szCs w:val="24"/>
        </w:rPr>
      </w:pPr>
      <w:r w:rsidRPr="007F5ABB">
        <w:rPr>
          <w:sz w:val="24"/>
          <w:szCs w:val="24"/>
        </w:rPr>
        <w:t>N</w:t>
      </w:r>
      <w:r w:rsidR="000F3513" w:rsidRPr="007F5ABB">
        <w:rPr>
          <w:sz w:val="24"/>
          <w:szCs w:val="24"/>
        </w:rPr>
        <w:t>epriimti dovanų, pinigų ar paslaugų, išskirtinių lengvatų ir nuo</w:t>
      </w:r>
      <w:r w:rsidRPr="007F5ABB">
        <w:rPr>
          <w:sz w:val="24"/>
          <w:szCs w:val="24"/>
        </w:rPr>
        <w:t>laidų iš asmenų ar organizacijų, jei tai susiję su darbo santykiais;</w:t>
      </w:r>
    </w:p>
    <w:p w:rsidR="000F3513" w:rsidRPr="007F5ABB" w:rsidRDefault="000F3513" w:rsidP="00784532">
      <w:pPr>
        <w:numPr>
          <w:ilvl w:val="1"/>
          <w:numId w:val="1"/>
        </w:numPr>
        <w:shd w:val="clear" w:color="auto" w:fill="FFFFFF"/>
        <w:tabs>
          <w:tab w:val="left" w:pos="1526"/>
        </w:tabs>
        <w:ind w:left="0" w:firstLine="902"/>
        <w:jc w:val="both"/>
        <w:rPr>
          <w:rFonts w:eastAsia="Times New Roman"/>
          <w:sz w:val="24"/>
          <w:szCs w:val="24"/>
        </w:rPr>
      </w:pPr>
      <w:r w:rsidRPr="007F5ABB">
        <w:rPr>
          <w:sz w:val="24"/>
          <w:szCs w:val="24"/>
        </w:rPr>
        <w:t>Aiškiai pasakyti ir savo elgesiu parodyti, kad netoleruojate jokių kyšių ar dovanų davimo ir ėmimo;</w:t>
      </w:r>
    </w:p>
    <w:p w:rsidR="000F3513" w:rsidRPr="007F5ABB" w:rsidRDefault="00335BFF" w:rsidP="00335BFF">
      <w:pPr>
        <w:shd w:val="clear" w:color="auto" w:fill="FFFFFF"/>
        <w:tabs>
          <w:tab w:val="left" w:pos="1526"/>
        </w:tabs>
        <w:jc w:val="both"/>
        <w:rPr>
          <w:rFonts w:eastAsia="Times New Roman"/>
          <w:sz w:val="24"/>
          <w:szCs w:val="24"/>
        </w:rPr>
      </w:pPr>
      <w:r w:rsidRPr="007F5ABB">
        <w:rPr>
          <w:sz w:val="24"/>
          <w:szCs w:val="24"/>
        </w:rPr>
        <w:t xml:space="preserve">               9.10. </w:t>
      </w:r>
      <w:r w:rsidR="000F3513" w:rsidRPr="007F5ABB">
        <w:rPr>
          <w:sz w:val="24"/>
          <w:szCs w:val="24"/>
        </w:rPr>
        <w:t>Atsakomyb</w:t>
      </w:r>
      <w:r w:rsidR="000F3513" w:rsidRPr="007F5ABB">
        <w:rPr>
          <w:rFonts w:eastAsia="Times New Roman"/>
          <w:sz w:val="24"/>
          <w:szCs w:val="24"/>
        </w:rPr>
        <w:t>ės ir atskaitomybės principas re</w:t>
      </w:r>
      <w:r w:rsidR="002C3710" w:rsidRPr="007F5ABB">
        <w:rPr>
          <w:rFonts w:eastAsia="Times New Roman"/>
          <w:sz w:val="24"/>
          <w:szCs w:val="24"/>
        </w:rPr>
        <w:t xml:space="preserve">iškia, kad darbuotojai turi </w:t>
      </w:r>
      <w:r w:rsidR="002C3710" w:rsidRPr="007F5ABB">
        <w:rPr>
          <w:sz w:val="24"/>
          <w:szCs w:val="24"/>
        </w:rPr>
        <w:t>t</w:t>
      </w:r>
      <w:r w:rsidR="000F3513" w:rsidRPr="007F5ABB">
        <w:rPr>
          <w:sz w:val="24"/>
          <w:szCs w:val="24"/>
        </w:rPr>
        <w:t>eis</w:t>
      </w:r>
      <w:r w:rsidR="000F3513" w:rsidRPr="007F5ABB">
        <w:rPr>
          <w:rFonts w:eastAsia="Times New Roman"/>
          <w:sz w:val="24"/>
          <w:szCs w:val="24"/>
        </w:rPr>
        <w:t>ės aktų nustatyta tvarka paaiškinti ir pagrįsti savo sprendimus ar veiksmus;</w:t>
      </w:r>
    </w:p>
    <w:p w:rsidR="000F3513" w:rsidRPr="007F5ABB" w:rsidRDefault="00335BFF" w:rsidP="00335BFF">
      <w:pPr>
        <w:shd w:val="clear" w:color="auto" w:fill="FFFFFF"/>
        <w:tabs>
          <w:tab w:val="left" w:pos="1445"/>
        </w:tabs>
        <w:ind w:firstLine="903"/>
        <w:jc w:val="both"/>
        <w:rPr>
          <w:rFonts w:eastAsia="Times New Roman"/>
          <w:sz w:val="24"/>
          <w:szCs w:val="24"/>
        </w:rPr>
      </w:pPr>
      <w:r w:rsidRPr="007F5ABB">
        <w:rPr>
          <w:sz w:val="24"/>
          <w:szCs w:val="24"/>
        </w:rPr>
        <w:t xml:space="preserve">9.11. </w:t>
      </w:r>
      <w:r w:rsidR="000F3513" w:rsidRPr="007F5ABB">
        <w:rPr>
          <w:sz w:val="24"/>
          <w:szCs w:val="24"/>
        </w:rPr>
        <w:t>Atsisakyti vykdyti neteis</w:t>
      </w:r>
      <w:r w:rsidR="000F3513" w:rsidRPr="007F5ABB">
        <w:rPr>
          <w:rFonts w:eastAsia="Times New Roman"/>
          <w:sz w:val="24"/>
          <w:szCs w:val="24"/>
        </w:rPr>
        <w:t>ėtą nurodymą ar įsakymą ir apie tai pranešti tiesioginiam vadovui;</w:t>
      </w:r>
    </w:p>
    <w:p w:rsidR="000F3513" w:rsidRPr="007F5ABB" w:rsidRDefault="00335BFF" w:rsidP="00335BFF">
      <w:pPr>
        <w:shd w:val="clear" w:color="auto" w:fill="FFFFFF"/>
        <w:tabs>
          <w:tab w:val="left" w:pos="1445"/>
        </w:tabs>
        <w:jc w:val="both"/>
        <w:rPr>
          <w:rFonts w:eastAsia="Times New Roman"/>
          <w:sz w:val="24"/>
          <w:szCs w:val="24"/>
        </w:rPr>
      </w:pPr>
      <w:r w:rsidRPr="007F5ABB">
        <w:rPr>
          <w:sz w:val="24"/>
          <w:szCs w:val="24"/>
        </w:rPr>
        <w:t xml:space="preserve">               9.12. </w:t>
      </w:r>
      <w:r w:rsidR="000F3513" w:rsidRPr="007F5ABB">
        <w:rPr>
          <w:sz w:val="24"/>
          <w:szCs w:val="24"/>
        </w:rPr>
        <w:t>Neturint pakankamai i</w:t>
      </w:r>
      <w:r w:rsidR="000F3513" w:rsidRPr="007F5ABB">
        <w:rPr>
          <w:rFonts w:eastAsia="Times New Roman"/>
          <w:sz w:val="24"/>
          <w:szCs w:val="24"/>
        </w:rPr>
        <w:t xml:space="preserve">šteklių, įgūdžių ar kompetencijos pavedimui vykdyti, apie tai nedelsiant pranešti tiesioginiam vadovui ar </w:t>
      </w:r>
      <w:r w:rsidR="002C3710" w:rsidRPr="007F5ABB">
        <w:rPr>
          <w:rFonts w:eastAsia="Times New Roman"/>
          <w:sz w:val="24"/>
          <w:szCs w:val="24"/>
        </w:rPr>
        <w:t xml:space="preserve">Poliklinikos </w:t>
      </w:r>
      <w:r w:rsidR="000F3513" w:rsidRPr="007F5ABB">
        <w:rPr>
          <w:rFonts w:eastAsia="Times New Roman"/>
          <w:sz w:val="24"/>
          <w:szCs w:val="24"/>
        </w:rPr>
        <w:t>vadovui;</w:t>
      </w:r>
    </w:p>
    <w:p w:rsidR="000F3513" w:rsidRPr="007F5ABB" w:rsidRDefault="00335BFF" w:rsidP="00335BFF">
      <w:pPr>
        <w:shd w:val="clear" w:color="auto" w:fill="FFFFFF"/>
        <w:tabs>
          <w:tab w:val="left" w:pos="1445"/>
        </w:tabs>
        <w:jc w:val="both"/>
        <w:rPr>
          <w:rFonts w:eastAsia="Times New Roman"/>
          <w:sz w:val="24"/>
          <w:szCs w:val="24"/>
        </w:rPr>
      </w:pPr>
      <w:r w:rsidRPr="007F5ABB">
        <w:rPr>
          <w:sz w:val="24"/>
          <w:szCs w:val="24"/>
        </w:rPr>
        <w:t xml:space="preserve">               9.13. </w:t>
      </w:r>
      <w:r w:rsidR="000F3513" w:rsidRPr="007F5ABB">
        <w:rPr>
          <w:sz w:val="24"/>
          <w:szCs w:val="24"/>
        </w:rPr>
        <w:t>Asmeni</w:t>
      </w:r>
      <w:r w:rsidR="000F3513" w:rsidRPr="007F5ABB">
        <w:rPr>
          <w:rFonts w:eastAsia="Times New Roman"/>
          <w:sz w:val="24"/>
          <w:szCs w:val="24"/>
        </w:rPr>
        <w:t>škai atsakyti už savo sprendimų ar veiklos rezultatų pasekmes, trumpalaikių ir ilgalaikių pareiginių tikslų neįgyvendinimą;</w:t>
      </w:r>
    </w:p>
    <w:p w:rsidR="000F3513" w:rsidRPr="007F5ABB" w:rsidRDefault="00335BFF" w:rsidP="00335BFF">
      <w:pPr>
        <w:shd w:val="clear" w:color="auto" w:fill="FFFFFF"/>
        <w:tabs>
          <w:tab w:val="left" w:pos="1445"/>
        </w:tabs>
        <w:ind w:left="902"/>
        <w:jc w:val="both"/>
        <w:rPr>
          <w:rFonts w:eastAsia="Times New Roman"/>
          <w:sz w:val="24"/>
          <w:szCs w:val="24"/>
        </w:rPr>
      </w:pPr>
      <w:r w:rsidRPr="007F5ABB">
        <w:rPr>
          <w:sz w:val="24"/>
          <w:szCs w:val="24"/>
        </w:rPr>
        <w:t xml:space="preserve">9.14. </w:t>
      </w:r>
      <w:r w:rsidR="000F3513" w:rsidRPr="007F5ABB">
        <w:rPr>
          <w:sz w:val="24"/>
          <w:szCs w:val="24"/>
        </w:rPr>
        <w:t>Prisiimti dal</w:t>
      </w:r>
      <w:r w:rsidR="000F3513" w:rsidRPr="007F5ABB">
        <w:rPr>
          <w:rFonts w:eastAsia="Times New Roman"/>
          <w:sz w:val="24"/>
          <w:szCs w:val="24"/>
        </w:rPr>
        <w:t>į atsakomybės už</w:t>
      </w:r>
      <w:r w:rsidR="00CF618C" w:rsidRPr="007F5ABB">
        <w:rPr>
          <w:rFonts w:eastAsia="Times New Roman"/>
          <w:sz w:val="24"/>
          <w:szCs w:val="24"/>
        </w:rPr>
        <w:t xml:space="preserve"> kolegialiai priimamą sprendimą.</w:t>
      </w:r>
    </w:p>
    <w:p w:rsidR="000F3513" w:rsidRPr="007F5ABB" w:rsidRDefault="000F3513" w:rsidP="00784532">
      <w:pPr>
        <w:numPr>
          <w:ilvl w:val="0"/>
          <w:numId w:val="1"/>
        </w:numPr>
        <w:shd w:val="clear" w:color="auto" w:fill="FFFFFF"/>
        <w:tabs>
          <w:tab w:val="left" w:pos="1445"/>
        </w:tabs>
        <w:ind w:left="902" w:firstLine="0"/>
        <w:jc w:val="both"/>
        <w:rPr>
          <w:rFonts w:eastAsia="Times New Roman"/>
          <w:sz w:val="24"/>
          <w:szCs w:val="24"/>
        </w:rPr>
      </w:pPr>
      <w:r w:rsidRPr="007F5ABB">
        <w:rPr>
          <w:sz w:val="24"/>
          <w:szCs w:val="24"/>
        </w:rPr>
        <w:t>Skaidrumo ir vie</w:t>
      </w:r>
      <w:r w:rsidRPr="007F5ABB">
        <w:rPr>
          <w:rFonts w:eastAsia="Times New Roman"/>
          <w:sz w:val="24"/>
          <w:szCs w:val="24"/>
        </w:rPr>
        <w:t>šumo principo laikymasis reiškia, kad darbuotojai turi:</w:t>
      </w:r>
    </w:p>
    <w:p w:rsidR="000F3513" w:rsidRPr="007F5ABB" w:rsidRDefault="000F3513" w:rsidP="00784532">
      <w:pPr>
        <w:numPr>
          <w:ilvl w:val="1"/>
          <w:numId w:val="1"/>
        </w:numPr>
        <w:shd w:val="clear" w:color="auto" w:fill="FFFFFF"/>
        <w:tabs>
          <w:tab w:val="left" w:pos="1445"/>
        </w:tabs>
        <w:ind w:left="5" w:firstLine="898"/>
        <w:jc w:val="both"/>
        <w:rPr>
          <w:rFonts w:eastAsia="Times New Roman"/>
          <w:sz w:val="24"/>
          <w:szCs w:val="24"/>
        </w:rPr>
      </w:pPr>
      <w:r w:rsidRPr="007F5ABB">
        <w:rPr>
          <w:spacing w:val="-1"/>
          <w:sz w:val="24"/>
          <w:szCs w:val="24"/>
        </w:rPr>
        <w:t>U</w:t>
      </w:r>
      <w:r w:rsidRPr="007F5ABB">
        <w:rPr>
          <w:rFonts w:eastAsia="Times New Roman"/>
          <w:spacing w:val="-1"/>
          <w:sz w:val="24"/>
          <w:szCs w:val="24"/>
        </w:rPr>
        <w:t xml:space="preserve">žtikrinti teisės aktų nustatytą savo veiksmų ir sprendimų viešumą, prireikus pateikti </w:t>
      </w:r>
      <w:r w:rsidR="00CF618C" w:rsidRPr="007F5ABB">
        <w:rPr>
          <w:rFonts w:eastAsia="Times New Roman"/>
          <w:sz w:val="24"/>
          <w:szCs w:val="24"/>
        </w:rPr>
        <w:t>savo sprendimų priėmimo motyvus teisės aktais nustatyta tvarka;</w:t>
      </w:r>
    </w:p>
    <w:p w:rsidR="000F3513" w:rsidRPr="007F5ABB" w:rsidRDefault="000F3513" w:rsidP="00784532">
      <w:pPr>
        <w:numPr>
          <w:ilvl w:val="1"/>
          <w:numId w:val="1"/>
        </w:numPr>
        <w:shd w:val="clear" w:color="auto" w:fill="FFFFFF"/>
        <w:tabs>
          <w:tab w:val="left" w:pos="1445"/>
        </w:tabs>
        <w:ind w:left="5" w:firstLine="898"/>
        <w:jc w:val="both"/>
        <w:rPr>
          <w:rFonts w:eastAsia="Times New Roman"/>
          <w:sz w:val="24"/>
          <w:szCs w:val="24"/>
        </w:rPr>
      </w:pPr>
      <w:r w:rsidRPr="007F5ABB">
        <w:rPr>
          <w:sz w:val="24"/>
          <w:szCs w:val="24"/>
        </w:rPr>
        <w:t>Teis</w:t>
      </w:r>
      <w:r w:rsidRPr="007F5ABB">
        <w:rPr>
          <w:rFonts w:eastAsia="Times New Roman"/>
          <w:sz w:val="24"/>
          <w:szCs w:val="24"/>
        </w:rPr>
        <w:t>ės aktų nustatyta tvarka ir sąlygomis teikti reikiamą informaciją kitiems darbuotojams ir asmenims.</w:t>
      </w:r>
    </w:p>
    <w:p w:rsidR="000F3513" w:rsidRPr="007F5ABB" w:rsidRDefault="000F3513" w:rsidP="00784532">
      <w:pPr>
        <w:numPr>
          <w:ilvl w:val="0"/>
          <w:numId w:val="1"/>
        </w:numPr>
        <w:shd w:val="clear" w:color="auto" w:fill="FFFFFF"/>
        <w:tabs>
          <w:tab w:val="left" w:pos="1262"/>
        </w:tabs>
        <w:ind w:left="902" w:right="2880" w:firstLine="0"/>
        <w:jc w:val="both"/>
        <w:rPr>
          <w:rFonts w:eastAsia="Times New Roman"/>
          <w:spacing w:val="-1"/>
          <w:sz w:val="24"/>
          <w:szCs w:val="24"/>
        </w:rPr>
      </w:pPr>
      <w:r w:rsidRPr="007F5ABB">
        <w:rPr>
          <w:spacing w:val="-1"/>
          <w:sz w:val="24"/>
          <w:szCs w:val="24"/>
        </w:rPr>
        <w:t>Pavyzdingumo principas rei</w:t>
      </w:r>
      <w:r w:rsidRPr="007F5ABB">
        <w:rPr>
          <w:rFonts w:eastAsia="Times New Roman"/>
          <w:spacing w:val="-1"/>
          <w:sz w:val="24"/>
          <w:szCs w:val="24"/>
        </w:rPr>
        <w:t>škia, kad darbuotojai turi:</w:t>
      </w:r>
    </w:p>
    <w:p w:rsidR="000F3513" w:rsidRPr="007F5ABB" w:rsidRDefault="00335BFF" w:rsidP="00335BFF">
      <w:pPr>
        <w:shd w:val="clear" w:color="auto" w:fill="FFFFFF"/>
        <w:tabs>
          <w:tab w:val="left" w:pos="1262"/>
        </w:tabs>
        <w:ind w:left="902" w:right="2880"/>
        <w:jc w:val="both"/>
        <w:rPr>
          <w:rFonts w:eastAsia="Times New Roman"/>
          <w:sz w:val="24"/>
          <w:szCs w:val="24"/>
        </w:rPr>
      </w:pPr>
      <w:r w:rsidRPr="007F5ABB">
        <w:rPr>
          <w:rFonts w:eastAsia="Times New Roman"/>
          <w:sz w:val="24"/>
          <w:szCs w:val="24"/>
        </w:rPr>
        <w:t xml:space="preserve">11.1. </w:t>
      </w:r>
      <w:r w:rsidR="000F3513" w:rsidRPr="007F5ABB">
        <w:rPr>
          <w:rFonts w:eastAsia="Times New Roman"/>
          <w:sz w:val="24"/>
          <w:szCs w:val="24"/>
        </w:rPr>
        <w:t>Savo pareigas atlikti laiku ir kompetentingai;</w:t>
      </w:r>
    </w:p>
    <w:p w:rsidR="000F3513" w:rsidRPr="007F5ABB" w:rsidRDefault="00335BFF" w:rsidP="00335BFF">
      <w:pPr>
        <w:shd w:val="clear" w:color="auto" w:fill="FFFFFF"/>
        <w:tabs>
          <w:tab w:val="left" w:pos="1536"/>
        </w:tabs>
        <w:ind w:right="5"/>
        <w:jc w:val="both"/>
        <w:rPr>
          <w:rFonts w:eastAsia="Times New Roman"/>
          <w:sz w:val="24"/>
          <w:szCs w:val="24"/>
        </w:rPr>
      </w:pPr>
      <w:r w:rsidRPr="007F5ABB">
        <w:rPr>
          <w:sz w:val="24"/>
          <w:szCs w:val="24"/>
        </w:rPr>
        <w:t xml:space="preserve">               11.2. </w:t>
      </w:r>
      <w:r w:rsidR="000F3513" w:rsidRPr="007F5ABB">
        <w:rPr>
          <w:sz w:val="24"/>
          <w:szCs w:val="24"/>
        </w:rPr>
        <w:t>B</w:t>
      </w:r>
      <w:r w:rsidR="000F3513" w:rsidRPr="007F5ABB">
        <w:rPr>
          <w:rFonts w:eastAsia="Times New Roman"/>
          <w:sz w:val="24"/>
          <w:szCs w:val="24"/>
        </w:rPr>
        <w:t>ūti tolerantiškas ir paslaugus, pagarbiai elgtis su pacientais, bendradarbiais ir kitais asmenimis, su darbu susijusias konfliktines situacijas spręsti taikiai ir mandagiai;</w:t>
      </w:r>
    </w:p>
    <w:p w:rsidR="000F3513" w:rsidRPr="007F5ABB" w:rsidRDefault="00335BFF" w:rsidP="00335BFF">
      <w:pPr>
        <w:shd w:val="clear" w:color="auto" w:fill="FFFFFF"/>
        <w:tabs>
          <w:tab w:val="left" w:pos="1440"/>
        </w:tabs>
        <w:ind w:left="902"/>
        <w:jc w:val="both"/>
        <w:rPr>
          <w:sz w:val="24"/>
          <w:szCs w:val="24"/>
        </w:rPr>
      </w:pPr>
      <w:r w:rsidRPr="007F5ABB">
        <w:rPr>
          <w:sz w:val="24"/>
          <w:szCs w:val="24"/>
        </w:rPr>
        <w:t xml:space="preserve">11.3. </w:t>
      </w:r>
      <w:r w:rsidR="000F3513" w:rsidRPr="007F5ABB">
        <w:rPr>
          <w:sz w:val="24"/>
          <w:szCs w:val="24"/>
        </w:rPr>
        <w:t>Visada veikti profesionaliai;</w:t>
      </w:r>
    </w:p>
    <w:p w:rsidR="000F3513" w:rsidRPr="007F5ABB" w:rsidRDefault="00CF618C" w:rsidP="00335BFF">
      <w:pPr>
        <w:shd w:val="clear" w:color="auto" w:fill="FFFFFF"/>
        <w:tabs>
          <w:tab w:val="left" w:pos="1440"/>
        </w:tabs>
        <w:jc w:val="both"/>
        <w:rPr>
          <w:rFonts w:eastAsia="Times New Roman"/>
          <w:sz w:val="24"/>
          <w:szCs w:val="24"/>
        </w:rPr>
      </w:pPr>
      <w:r w:rsidRPr="007F5ABB">
        <w:rPr>
          <w:sz w:val="24"/>
          <w:szCs w:val="24"/>
        </w:rPr>
        <w:t xml:space="preserve">             </w:t>
      </w:r>
      <w:r w:rsidR="007F5ABB">
        <w:rPr>
          <w:sz w:val="24"/>
          <w:szCs w:val="24"/>
        </w:rPr>
        <w:t xml:space="preserve">  </w:t>
      </w:r>
      <w:r w:rsidR="00335BFF" w:rsidRPr="007F5ABB">
        <w:rPr>
          <w:sz w:val="24"/>
          <w:szCs w:val="24"/>
        </w:rPr>
        <w:t xml:space="preserve">11.4. </w:t>
      </w:r>
      <w:r w:rsidR="000F3513" w:rsidRPr="007F5ABB">
        <w:rPr>
          <w:sz w:val="24"/>
          <w:szCs w:val="24"/>
        </w:rPr>
        <w:t xml:space="preserve">Siekti </w:t>
      </w:r>
      <w:r w:rsidR="000F3513" w:rsidRPr="007F5ABB">
        <w:rPr>
          <w:rFonts w:eastAsia="Times New Roman"/>
          <w:sz w:val="24"/>
          <w:szCs w:val="24"/>
        </w:rPr>
        <w:t>žodžio ir veiksmo vienybės;</w:t>
      </w:r>
    </w:p>
    <w:p w:rsidR="000F3513" w:rsidRPr="007F5ABB" w:rsidRDefault="00335BFF" w:rsidP="00335BFF">
      <w:pPr>
        <w:shd w:val="clear" w:color="auto" w:fill="FFFFFF"/>
        <w:tabs>
          <w:tab w:val="left" w:pos="1440"/>
        </w:tabs>
        <w:ind w:left="902"/>
        <w:jc w:val="both"/>
        <w:rPr>
          <w:rFonts w:eastAsia="Times New Roman"/>
          <w:sz w:val="24"/>
          <w:szCs w:val="24"/>
        </w:rPr>
      </w:pPr>
      <w:r w:rsidRPr="007F5ABB">
        <w:rPr>
          <w:sz w:val="24"/>
          <w:szCs w:val="24"/>
        </w:rPr>
        <w:t xml:space="preserve">11.5. </w:t>
      </w:r>
      <w:r w:rsidR="000F3513" w:rsidRPr="007F5ABB">
        <w:rPr>
          <w:sz w:val="24"/>
          <w:szCs w:val="24"/>
        </w:rPr>
        <w:t>Nuolat tobulintis ir kelti savo kvalifikacij</w:t>
      </w:r>
      <w:r w:rsidR="000F3513" w:rsidRPr="007F5ABB">
        <w:rPr>
          <w:rFonts w:eastAsia="Times New Roman"/>
          <w:sz w:val="24"/>
          <w:szCs w:val="24"/>
        </w:rPr>
        <w:t>ą;</w:t>
      </w:r>
    </w:p>
    <w:p w:rsidR="000F3513" w:rsidRPr="007F5ABB" w:rsidRDefault="00335BFF" w:rsidP="00335BFF">
      <w:pPr>
        <w:shd w:val="clear" w:color="auto" w:fill="FFFFFF"/>
        <w:tabs>
          <w:tab w:val="left" w:pos="1440"/>
        </w:tabs>
        <w:ind w:left="902"/>
        <w:jc w:val="both"/>
        <w:rPr>
          <w:rFonts w:eastAsia="Times New Roman"/>
          <w:sz w:val="24"/>
          <w:szCs w:val="24"/>
        </w:rPr>
      </w:pPr>
      <w:r w:rsidRPr="007F5ABB">
        <w:rPr>
          <w:sz w:val="24"/>
          <w:szCs w:val="24"/>
        </w:rPr>
        <w:t xml:space="preserve">11.6. </w:t>
      </w:r>
      <w:r w:rsidR="000F3513" w:rsidRPr="007F5ABB">
        <w:rPr>
          <w:sz w:val="24"/>
          <w:szCs w:val="24"/>
        </w:rPr>
        <w:t>Pripa</w:t>
      </w:r>
      <w:r w:rsidR="000F3513" w:rsidRPr="007F5ABB">
        <w:rPr>
          <w:rFonts w:eastAsia="Times New Roman"/>
          <w:sz w:val="24"/>
          <w:szCs w:val="24"/>
        </w:rPr>
        <w:t>žinti savo darbines klaidas ir jas taisyti;</w:t>
      </w:r>
    </w:p>
    <w:p w:rsidR="000F3513" w:rsidRPr="007F5ABB" w:rsidRDefault="00335BFF" w:rsidP="00335BFF">
      <w:pPr>
        <w:shd w:val="clear" w:color="auto" w:fill="FFFFFF"/>
        <w:tabs>
          <w:tab w:val="left" w:pos="1440"/>
        </w:tabs>
        <w:jc w:val="both"/>
        <w:rPr>
          <w:rFonts w:eastAsia="Times New Roman"/>
          <w:sz w:val="24"/>
          <w:szCs w:val="24"/>
        </w:rPr>
      </w:pPr>
      <w:r w:rsidRPr="007F5ABB">
        <w:rPr>
          <w:rFonts w:eastAsia="Times New Roman"/>
          <w:spacing w:val="-1"/>
          <w:sz w:val="24"/>
          <w:szCs w:val="24"/>
        </w:rPr>
        <w:t xml:space="preserve">               11.7. </w:t>
      </w:r>
      <w:r w:rsidR="000F3513" w:rsidRPr="007F5ABB">
        <w:rPr>
          <w:rFonts w:eastAsia="Times New Roman"/>
          <w:spacing w:val="-1"/>
          <w:sz w:val="24"/>
          <w:szCs w:val="24"/>
        </w:rPr>
        <w:t xml:space="preserve">Darbo metu savo išvaizda, kalba ir elgesiu rodyti </w:t>
      </w:r>
      <w:r w:rsidR="000F3513" w:rsidRPr="007F5ABB">
        <w:rPr>
          <w:rFonts w:eastAsia="Times New Roman"/>
          <w:sz w:val="24"/>
          <w:szCs w:val="24"/>
        </w:rPr>
        <w:t>pavyzdį, bei laikytis visuotinai pripažintų etikos normų;</w:t>
      </w:r>
    </w:p>
    <w:p w:rsidR="000F3513" w:rsidRPr="007F5ABB" w:rsidRDefault="00335BFF" w:rsidP="00335BFF">
      <w:pPr>
        <w:shd w:val="clear" w:color="auto" w:fill="FFFFFF"/>
        <w:tabs>
          <w:tab w:val="left" w:pos="1550"/>
        </w:tabs>
        <w:jc w:val="both"/>
        <w:rPr>
          <w:rFonts w:eastAsia="Times New Roman"/>
          <w:sz w:val="24"/>
          <w:szCs w:val="24"/>
        </w:rPr>
      </w:pPr>
      <w:r w:rsidRPr="007F5ABB">
        <w:rPr>
          <w:sz w:val="24"/>
          <w:szCs w:val="24"/>
        </w:rPr>
        <w:t xml:space="preserve">               11.8. </w:t>
      </w:r>
      <w:r w:rsidR="000F3513" w:rsidRPr="007F5ABB">
        <w:rPr>
          <w:sz w:val="24"/>
          <w:szCs w:val="24"/>
        </w:rPr>
        <w:t>Nereik</w:t>
      </w:r>
      <w:r w:rsidR="000F3513" w:rsidRPr="007F5ABB">
        <w:rPr>
          <w:rFonts w:eastAsia="Times New Roman"/>
          <w:sz w:val="24"/>
          <w:szCs w:val="24"/>
        </w:rPr>
        <w:t xml:space="preserve">šti paniekos pacientams, kolegoms, pavaldiniams, vadovams, neįžeidinėti, neplūsti, nevartoti psichologinio smurto; </w:t>
      </w:r>
    </w:p>
    <w:p w:rsidR="000F3513" w:rsidRPr="007F5ABB" w:rsidRDefault="00CF618C" w:rsidP="00335BFF">
      <w:pPr>
        <w:shd w:val="clear" w:color="auto" w:fill="FFFFFF"/>
        <w:tabs>
          <w:tab w:val="left" w:pos="1550"/>
        </w:tabs>
        <w:jc w:val="both"/>
        <w:rPr>
          <w:rFonts w:eastAsia="Times New Roman"/>
          <w:sz w:val="24"/>
          <w:szCs w:val="24"/>
        </w:rPr>
      </w:pPr>
      <w:r w:rsidRPr="007F5ABB">
        <w:rPr>
          <w:sz w:val="24"/>
          <w:szCs w:val="24"/>
        </w:rPr>
        <w:t xml:space="preserve">               </w:t>
      </w:r>
      <w:r w:rsidR="00335BFF" w:rsidRPr="007F5ABB">
        <w:rPr>
          <w:sz w:val="24"/>
          <w:szCs w:val="24"/>
        </w:rPr>
        <w:t xml:space="preserve">11.9. </w:t>
      </w:r>
      <w:r w:rsidR="000F3513" w:rsidRPr="007F5ABB">
        <w:rPr>
          <w:sz w:val="24"/>
          <w:szCs w:val="24"/>
        </w:rPr>
        <w:t>Ne</w:t>
      </w:r>
      <w:r w:rsidR="000F3513" w:rsidRPr="007F5ABB">
        <w:rPr>
          <w:rFonts w:eastAsia="Times New Roman"/>
          <w:sz w:val="24"/>
          <w:szCs w:val="24"/>
        </w:rPr>
        <w:t>vartoti alkoholio, narkotinių ar psichotropinių medžiagų</w:t>
      </w:r>
      <w:r w:rsidR="00D75AF4" w:rsidRPr="007F5ABB">
        <w:rPr>
          <w:rFonts w:eastAsia="Times New Roman"/>
          <w:sz w:val="24"/>
          <w:szCs w:val="24"/>
        </w:rPr>
        <w:t>,</w:t>
      </w:r>
      <w:r w:rsidR="000F3513" w:rsidRPr="007F5ABB">
        <w:rPr>
          <w:sz w:val="24"/>
          <w:szCs w:val="24"/>
        </w:rPr>
        <w:t xml:space="preserve"> nerūkyti </w:t>
      </w:r>
      <w:r w:rsidRPr="007F5ABB">
        <w:rPr>
          <w:sz w:val="24"/>
          <w:szCs w:val="24"/>
        </w:rPr>
        <w:t>Poliklinikos</w:t>
      </w:r>
      <w:r w:rsidR="000F3513" w:rsidRPr="007F5ABB">
        <w:rPr>
          <w:sz w:val="24"/>
          <w:szCs w:val="24"/>
        </w:rPr>
        <w:t xml:space="preserve"> patalpose ar jos teritorijoje, išskyrus specialiai rūkymui įrengtas vietas; </w:t>
      </w:r>
    </w:p>
    <w:p w:rsidR="000F3513" w:rsidRPr="007F5ABB" w:rsidRDefault="00E32881" w:rsidP="00E32881">
      <w:pPr>
        <w:shd w:val="clear" w:color="auto" w:fill="FFFFFF"/>
        <w:tabs>
          <w:tab w:val="left" w:pos="1565"/>
        </w:tabs>
        <w:ind w:left="902"/>
        <w:jc w:val="both"/>
        <w:rPr>
          <w:sz w:val="24"/>
          <w:szCs w:val="24"/>
        </w:rPr>
      </w:pPr>
      <w:r w:rsidRPr="007F5ABB">
        <w:rPr>
          <w:sz w:val="24"/>
          <w:szCs w:val="24"/>
        </w:rPr>
        <w:t xml:space="preserve">11.10. </w:t>
      </w:r>
      <w:r w:rsidR="000F3513" w:rsidRPr="007F5ABB">
        <w:rPr>
          <w:sz w:val="24"/>
          <w:szCs w:val="24"/>
        </w:rPr>
        <w:t>Seksualiai nepriekabiauti ir netoleruoti kitų a</w:t>
      </w:r>
      <w:r w:rsidR="00CF618C" w:rsidRPr="007F5ABB">
        <w:rPr>
          <w:sz w:val="24"/>
          <w:szCs w:val="24"/>
        </w:rPr>
        <w:t>smenų seksualinio priekabiavimo</w:t>
      </w:r>
      <w:r w:rsidR="000F3513" w:rsidRPr="007F5ABB">
        <w:rPr>
          <w:sz w:val="24"/>
          <w:szCs w:val="24"/>
        </w:rPr>
        <w:t>;</w:t>
      </w:r>
    </w:p>
    <w:p w:rsidR="000F3513" w:rsidRPr="007F5ABB" w:rsidRDefault="00CF618C" w:rsidP="00CF618C">
      <w:pPr>
        <w:shd w:val="clear" w:color="auto" w:fill="FFFFFF"/>
        <w:tabs>
          <w:tab w:val="left" w:pos="1565"/>
        </w:tabs>
        <w:ind w:firstLine="902"/>
        <w:jc w:val="both"/>
        <w:rPr>
          <w:rFonts w:eastAsia="Times New Roman"/>
          <w:sz w:val="24"/>
          <w:szCs w:val="24"/>
        </w:rPr>
      </w:pPr>
      <w:r w:rsidRPr="007F5ABB">
        <w:rPr>
          <w:sz w:val="24"/>
          <w:szCs w:val="24"/>
        </w:rPr>
        <w:t xml:space="preserve">11.11. </w:t>
      </w:r>
      <w:r w:rsidR="000F3513" w:rsidRPr="007F5ABB">
        <w:rPr>
          <w:sz w:val="24"/>
          <w:szCs w:val="24"/>
        </w:rPr>
        <w:t>B</w:t>
      </w:r>
      <w:r w:rsidR="000F3513" w:rsidRPr="007F5ABB">
        <w:rPr>
          <w:rFonts w:eastAsia="Times New Roman"/>
          <w:sz w:val="24"/>
          <w:szCs w:val="24"/>
        </w:rPr>
        <w:t>ūti tvarkingos išvaizdos. Sveikatos priežiūros specialistai privalo vilkėti specialią medicininę aprangą</w:t>
      </w:r>
      <w:r w:rsidRPr="007F5ABB">
        <w:rPr>
          <w:rFonts w:eastAsia="Times New Roman"/>
          <w:sz w:val="24"/>
          <w:szCs w:val="24"/>
        </w:rPr>
        <w:t xml:space="preserve"> įstaigoje nustatyta tvarka.</w:t>
      </w:r>
    </w:p>
    <w:p w:rsidR="000F3513" w:rsidRPr="007F5ABB" w:rsidRDefault="000F3513" w:rsidP="00784532">
      <w:pPr>
        <w:numPr>
          <w:ilvl w:val="0"/>
          <w:numId w:val="1"/>
        </w:numPr>
        <w:shd w:val="clear" w:color="auto" w:fill="FFFFFF"/>
        <w:tabs>
          <w:tab w:val="left" w:pos="1565"/>
        </w:tabs>
        <w:ind w:left="0" w:firstLine="902"/>
        <w:jc w:val="both"/>
        <w:rPr>
          <w:rFonts w:eastAsia="Times New Roman"/>
          <w:sz w:val="24"/>
          <w:szCs w:val="24"/>
        </w:rPr>
      </w:pPr>
      <w:r w:rsidRPr="007F5ABB">
        <w:rPr>
          <w:sz w:val="24"/>
          <w:szCs w:val="24"/>
        </w:rPr>
        <w:t>Vie</w:t>
      </w:r>
      <w:r w:rsidRPr="007F5ABB">
        <w:rPr>
          <w:rFonts w:eastAsia="Times New Roman"/>
          <w:sz w:val="24"/>
          <w:szCs w:val="24"/>
        </w:rPr>
        <w:t>šųjų interesų tenkinimo ir nepiktnaudžiavimo pareigomis principas reiškia, kad darbuotojai turi:</w:t>
      </w:r>
    </w:p>
    <w:p w:rsidR="000F3513" w:rsidRPr="007F5ABB" w:rsidRDefault="000F3513" w:rsidP="00784532">
      <w:pPr>
        <w:numPr>
          <w:ilvl w:val="1"/>
          <w:numId w:val="1"/>
        </w:numPr>
        <w:shd w:val="clear" w:color="auto" w:fill="FFFFFF"/>
        <w:tabs>
          <w:tab w:val="left" w:pos="1474"/>
        </w:tabs>
        <w:ind w:left="5" w:firstLine="898"/>
        <w:jc w:val="both"/>
        <w:rPr>
          <w:rFonts w:eastAsia="Times New Roman"/>
          <w:sz w:val="24"/>
          <w:szCs w:val="24"/>
        </w:rPr>
      </w:pPr>
      <w:r w:rsidRPr="007F5ABB">
        <w:rPr>
          <w:rFonts w:eastAsia="Times New Roman"/>
          <w:sz w:val="24"/>
          <w:szCs w:val="24"/>
        </w:rPr>
        <w:t>Priimant sprendimus ir kitoje darbinėje veikloje vadovautis tik viešaisiais interesais, einamų pareigų ir įtakos nenaudoti savo ir savo artimųjų tiesioginei ar netiesioginei naudai gauti, taip pat esamiems ir buvusiems kolegoms proteguoti;</w:t>
      </w:r>
    </w:p>
    <w:p w:rsidR="000F3513" w:rsidRPr="007F5ABB" w:rsidRDefault="000F3513" w:rsidP="00784532">
      <w:pPr>
        <w:numPr>
          <w:ilvl w:val="1"/>
          <w:numId w:val="1"/>
        </w:numPr>
        <w:shd w:val="clear" w:color="auto" w:fill="FFFFFF"/>
        <w:tabs>
          <w:tab w:val="left" w:pos="1474"/>
        </w:tabs>
        <w:ind w:left="5" w:firstLine="898"/>
        <w:jc w:val="both"/>
        <w:rPr>
          <w:rFonts w:eastAsia="Times New Roman"/>
          <w:sz w:val="24"/>
          <w:szCs w:val="24"/>
        </w:rPr>
      </w:pPr>
      <w:r w:rsidRPr="007F5ABB">
        <w:rPr>
          <w:sz w:val="24"/>
          <w:szCs w:val="24"/>
        </w:rPr>
        <w:t xml:space="preserve">Įstatymų nustatytais atvejais ir tvarka laiku ir </w:t>
      </w:r>
      <w:r w:rsidR="00CF618C" w:rsidRPr="007F5ABB">
        <w:rPr>
          <w:sz w:val="24"/>
          <w:szCs w:val="24"/>
        </w:rPr>
        <w:t>sąžiningai</w:t>
      </w:r>
      <w:r w:rsidRPr="007F5ABB">
        <w:rPr>
          <w:sz w:val="24"/>
          <w:szCs w:val="24"/>
        </w:rPr>
        <w:t xml:space="preserve"> deklaruoti savo priva</w:t>
      </w:r>
      <w:r w:rsidRPr="007F5ABB">
        <w:rPr>
          <w:rFonts w:eastAsia="Times New Roman"/>
          <w:sz w:val="24"/>
          <w:szCs w:val="24"/>
        </w:rPr>
        <w:t>čius interesus, nesudaryti sąlygų viešų ir privačių interesų konfliktui kilti, o jam kilus, imtis priemonių tokiam konfliktui pašalinti, pirmenybę su</w:t>
      </w:r>
      <w:r w:rsidR="00095DFD">
        <w:rPr>
          <w:rFonts w:eastAsia="Times New Roman"/>
          <w:sz w:val="24"/>
          <w:szCs w:val="24"/>
        </w:rPr>
        <w:t>teikiant viešiesiems interesams;</w:t>
      </w:r>
    </w:p>
    <w:p w:rsidR="000F3513" w:rsidRPr="007F5ABB" w:rsidRDefault="000030BC" w:rsidP="000030BC">
      <w:pPr>
        <w:shd w:val="clear" w:color="auto" w:fill="FFFFFF"/>
        <w:tabs>
          <w:tab w:val="left" w:pos="1445"/>
        </w:tabs>
        <w:ind w:right="5"/>
        <w:jc w:val="both"/>
        <w:rPr>
          <w:rFonts w:eastAsia="Times New Roman"/>
          <w:sz w:val="24"/>
          <w:szCs w:val="24"/>
        </w:rPr>
      </w:pPr>
      <w:r w:rsidRPr="007F5ABB">
        <w:rPr>
          <w:sz w:val="24"/>
          <w:szCs w:val="24"/>
        </w:rPr>
        <w:t xml:space="preserve">               12.3. </w:t>
      </w:r>
      <w:r w:rsidR="000F3513" w:rsidRPr="007F5ABB">
        <w:rPr>
          <w:sz w:val="24"/>
          <w:szCs w:val="24"/>
        </w:rPr>
        <w:t>Nenaudoti pareig</w:t>
      </w:r>
      <w:r w:rsidR="000F3513" w:rsidRPr="007F5ABB">
        <w:rPr>
          <w:rFonts w:eastAsia="Times New Roman"/>
          <w:sz w:val="24"/>
          <w:szCs w:val="24"/>
        </w:rPr>
        <w:t>ų, pažeidžiant darbo bei viešuosius interesus įdarbinant asmenį, skiriant jį į tam tikras pareigas ar skatinant, suteikiant paslaugas, kitą naudą arba sudarant su juo sutartis ar sandorius.</w:t>
      </w:r>
    </w:p>
    <w:p w:rsidR="000F3513" w:rsidRPr="007F5ABB" w:rsidRDefault="000F3513" w:rsidP="00784532">
      <w:pPr>
        <w:numPr>
          <w:ilvl w:val="0"/>
          <w:numId w:val="1"/>
        </w:numPr>
        <w:shd w:val="clear" w:color="auto" w:fill="FFFFFF"/>
        <w:tabs>
          <w:tab w:val="left" w:pos="1262"/>
        </w:tabs>
        <w:ind w:left="902" w:firstLine="0"/>
        <w:jc w:val="both"/>
        <w:rPr>
          <w:rFonts w:eastAsia="Times New Roman"/>
          <w:sz w:val="24"/>
          <w:szCs w:val="24"/>
        </w:rPr>
      </w:pPr>
      <w:r w:rsidRPr="007F5ABB">
        <w:rPr>
          <w:sz w:val="24"/>
          <w:szCs w:val="24"/>
        </w:rPr>
        <w:t>S</w:t>
      </w:r>
      <w:r w:rsidRPr="007F5ABB">
        <w:rPr>
          <w:rFonts w:eastAsia="Times New Roman"/>
          <w:sz w:val="24"/>
          <w:szCs w:val="24"/>
        </w:rPr>
        <w:t>ąžiningumo principas reiškia, kad darbuotojai turi:</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Nesiimti apgaul</w:t>
      </w:r>
      <w:r w:rsidRPr="007F5ABB">
        <w:rPr>
          <w:rFonts w:eastAsia="Times New Roman"/>
          <w:sz w:val="24"/>
          <w:szCs w:val="24"/>
        </w:rPr>
        <w:t>ės</w:t>
      </w:r>
      <w:r w:rsidR="00D75AF4" w:rsidRPr="007F5ABB">
        <w:rPr>
          <w:rFonts w:eastAsia="Times New Roman"/>
          <w:sz w:val="24"/>
          <w:szCs w:val="24"/>
        </w:rPr>
        <w:t xml:space="preserve">, </w:t>
      </w:r>
      <w:r w:rsidRPr="007F5ABB">
        <w:rPr>
          <w:rFonts w:eastAsia="Times New Roman"/>
          <w:sz w:val="24"/>
          <w:szCs w:val="24"/>
        </w:rPr>
        <w:t>sukčiavimo, korupcijos ar kitų teisės aktais uždraustų veikų;</w:t>
      </w:r>
    </w:p>
    <w:p w:rsidR="000F3513" w:rsidRPr="007F5ABB" w:rsidRDefault="000F3513" w:rsidP="00784532">
      <w:pPr>
        <w:numPr>
          <w:ilvl w:val="1"/>
          <w:numId w:val="1"/>
        </w:numPr>
        <w:shd w:val="clear" w:color="auto" w:fill="FFFFFF"/>
        <w:tabs>
          <w:tab w:val="left" w:pos="1445"/>
        </w:tabs>
        <w:ind w:left="0" w:right="5" w:firstLine="902"/>
        <w:jc w:val="both"/>
        <w:rPr>
          <w:rFonts w:eastAsia="Times New Roman"/>
          <w:sz w:val="24"/>
          <w:szCs w:val="24"/>
        </w:rPr>
      </w:pPr>
      <w:r w:rsidRPr="007F5ABB">
        <w:rPr>
          <w:spacing w:val="-1"/>
          <w:sz w:val="24"/>
          <w:szCs w:val="24"/>
        </w:rPr>
        <w:t>Nei tiesiogiai, nei netiesiogiai nepriimti joki</w:t>
      </w:r>
      <w:r w:rsidRPr="007F5ABB">
        <w:rPr>
          <w:rFonts w:eastAsia="Times New Roman"/>
          <w:spacing w:val="-1"/>
          <w:sz w:val="24"/>
          <w:szCs w:val="24"/>
        </w:rPr>
        <w:t xml:space="preserve">ų tiesioginių ar netiesioginių dovanų </w:t>
      </w:r>
      <w:r w:rsidRPr="007F5ABB">
        <w:rPr>
          <w:rFonts w:eastAsia="Times New Roman"/>
          <w:spacing w:val="-1"/>
          <w:sz w:val="24"/>
          <w:szCs w:val="24"/>
        </w:rPr>
        <w:lastRenderedPageBreak/>
        <w:t xml:space="preserve">kai </w:t>
      </w:r>
      <w:r w:rsidRPr="007F5ABB">
        <w:rPr>
          <w:rFonts w:eastAsia="Times New Roman"/>
          <w:sz w:val="24"/>
          <w:szCs w:val="24"/>
        </w:rPr>
        <w:t>esama pagrindo manyti, kad dovana siekiama paveikti darbuotojo veiksmus ar sprendimus;</w:t>
      </w:r>
    </w:p>
    <w:p w:rsidR="000F3513" w:rsidRPr="007F5ABB" w:rsidRDefault="000F3513" w:rsidP="00784532">
      <w:pPr>
        <w:numPr>
          <w:ilvl w:val="1"/>
          <w:numId w:val="1"/>
        </w:numPr>
        <w:shd w:val="clear" w:color="auto" w:fill="FFFFFF"/>
        <w:tabs>
          <w:tab w:val="left" w:pos="1445"/>
        </w:tabs>
        <w:ind w:left="0" w:firstLine="932"/>
        <w:jc w:val="both"/>
        <w:rPr>
          <w:rFonts w:eastAsia="Times New Roman"/>
          <w:sz w:val="24"/>
          <w:szCs w:val="24"/>
        </w:rPr>
      </w:pPr>
      <w:r w:rsidRPr="007F5ABB">
        <w:rPr>
          <w:rFonts w:eastAsia="Times New Roman"/>
          <w:sz w:val="24"/>
          <w:szCs w:val="24"/>
        </w:rPr>
        <w:t xml:space="preserve">Nenaudoti darbuotojo veiklai nustatyto laiko, </w:t>
      </w:r>
      <w:r w:rsidR="00804BAE" w:rsidRPr="007F5ABB">
        <w:rPr>
          <w:rFonts w:eastAsia="Times New Roman"/>
          <w:sz w:val="24"/>
          <w:szCs w:val="24"/>
        </w:rPr>
        <w:t>Poliklinikos</w:t>
      </w:r>
      <w:r w:rsidRPr="007F5ABB">
        <w:rPr>
          <w:rFonts w:eastAsia="Times New Roman"/>
          <w:sz w:val="24"/>
          <w:szCs w:val="24"/>
        </w:rPr>
        <w:t xml:space="preserve"> darbo priemonių, finansinių, žmogiškųjų ir materialinių išteklių ne įstaigos poreikiams tenkinti</w:t>
      </w:r>
      <w:r w:rsidR="00095DFD">
        <w:rPr>
          <w:rFonts w:eastAsia="Times New Roman"/>
          <w:sz w:val="24"/>
          <w:szCs w:val="24"/>
        </w:rPr>
        <w:t>;</w:t>
      </w:r>
      <w:r w:rsidRPr="007F5ABB">
        <w:rPr>
          <w:rFonts w:eastAsia="Times New Roman"/>
          <w:sz w:val="24"/>
          <w:szCs w:val="24"/>
        </w:rPr>
        <w:t xml:space="preserve"> </w:t>
      </w:r>
    </w:p>
    <w:p w:rsidR="000F3513" w:rsidRPr="007F5ABB" w:rsidRDefault="000F3513" w:rsidP="00784532">
      <w:pPr>
        <w:numPr>
          <w:ilvl w:val="1"/>
          <w:numId w:val="1"/>
        </w:numPr>
        <w:shd w:val="clear" w:color="auto" w:fill="FFFFFF"/>
        <w:tabs>
          <w:tab w:val="left" w:pos="1445"/>
        </w:tabs>
        <w:ind w:left="0" w:right="5" w:firstLine="902"/>
        <w:jc w:val="both"/>
        <w:rPr>
          <w:rFonts w:eastAsia="Times New Roman"/>
          <w:sz w:val="24"/>
          <w:szCs w:val="24"/>
        </w:rPr>
      </w:pPr>
      <w:r w:rsidRPr="007F5ABB">
        <w:rPr>
          <w:spacing w:val="-1"/>
          <w:sz w:val="24"/>
          <w:szCs w:val="24"/>
        </w:rPr>
        <w:t>Savo darbines pareigas vykdyti nepriekai</w:t>
      </w:r>
      <w:r w:rsidRPr="007F5ABB">
        <w:rPr>
          <w:rFonts w:eastAsia="Times New Roman"/>
          <w:spacing w:val="-1"/>
          <w:sz w:val="24"/>
          <w:szCs w:val="24"/>
        </w:rPr>
        <w:t xml:space="preserve">štingai, būti nepaperkamu ir nepapirkinėti </w:t>
      </w:r>
      <w:r w:rsidR="007F5ABB">
        <w:rPr>
          <w:rFonts w:eastAsia="Times New Roman"/>
          <w:sz w:val="24"/>
          <w:szCs w:val="24"/>
        </w:rPr>
        <w:t>kitų asmenų.</w:t>
      </w:r>
    </w:p>
    <w:p w:rsidR="000F3513" w:rsidRPr="007F5ABB" w:rsidRDefault="000F3513" w:rsidP="00784532">
      <w:pPr>
        <w:numPr>
          <w:ilvl w:val="0"/>
          <w:numId w:val="1"/>
        </w:numPr>
        <w:shd w:val="clear" w:color="auto" w:fill="FFFFFF"/>
        <w:tabs>
          <w:tab w:val="left" w:pos="1445"/>
        </w:tabs>
        <w:ind w:left="0" w:right="5" w:firstLine="902"/>
        <w:jc w:val="both"/>
        <w:rPr>
          <w:rFonts w:eastAsia="Times New Roman"/>
          <w:sz w:val="24"/>
          <w:szCs w:val="24"/>
        </w:rPr>
      </w:pPr>
      <w:r w:rsidRPr="007F5ABB">
        <w:rPr>
          <w:sz w:val="24"/>
          <w:szCs w:val="24"/>
        </w:rPr>
        <w:t>Tinkamo pareig</w:t>
      </w:r>
      <w:r w:rsidRPr="007F5ABB">
        <w:rPr>
          <w:rFonts w:eastAsia="Times New Roman"/>
          <w:sz w:val="24"/>
          <w:szCs w:val="24"/>
        </w:rPr>
        <w:t>ų atlikimo principas reiškia, kad darbuotojai turi:</w:t>
      </w:r>
    </w:p>
    <w:p w:rsidR="000F3513" w:rsidRPr="007F5ABB" w:rsidRDefault="000F3513" w:rsidP="00784532">
      <w:pPr>
        <w:numPr>
          <w:ilvl w:val="1"/>
          <w:numId w:val="1"/>
        </w:numPr>
        <w:shd w:val="clear" w:color="auto" w:fill="FFFFFF"/>
        <w:tabs>
          <w:tab w:val="left" w:pos="1440"/>
        </w:tabs>
        <w:ind w:left="5" w:right="5" w:firstLine="898"/>
        <w:jc w:val="both"/>
        <w:rPr>
          <w:rFonts w:eastAsia="Times New Roman"/>
          <w:sz w:val="24"/>
          <w:szCs w:val="24"/>
        </w:rPr>
      </w:pPr>
      <w:r w:rsidRPr="007F5ABB">
        <w:rPr>
          <w:sz w:val="24"/>
          <w:szCs w:val="24"/>
        </w:rPr>
        <w:t>Nepiktnaud</w:t>
      </w:r>
      <w:r w:rsidRPr="007F5ABB">
        <w:rPr>
          <w:rFonts w:eastAsia="Times New Roman"/>
          <w:sz w:val="24"/>
          <w:szCs w:val="24"/>
        </w:rPr>
        <w:t>žiauti tarnybine padėtimi ir turima galia, neviršyti savo kompetencijos ir veikti pagal suteiktus įgaliojimus;</w:t>
      </w:r>
    </w:p>
    <w:p w:rsidR="000F3513" w:rsidRPr="007F5ABB" w:rsidRDefault="000F3513" w:rsidP="00784532">
      <w:pPr>
        <w:numPr>
          <w:ilvl w:val="1"/>
          <w:numId w:val="1"/>
        </w:numPr>
        <w:shd w:val="clear" w:color="auto" w:fill="FFFFFF"/>
        <w:tabs>
          <w:tab w:val="left" w:pos="1440"/>
        </w:tabs>
        <w:ind w:left="5" w:right="5" w:firstLine="898"/>
        <w:jc w:val="both"/>
        <w:rPr>
          <w:rFonts w:eastAsia="Times New Roman"/>
          <w:sz w:val="24"/>
          <w:szCs w:val="24"/>
        </w:rPr>
      </w:pPr>
      <w:r w:rsidRPr="007F5ABB">
        <w:rPr>
          <w:sz w:val="24"/>
          <w:szCs w:val="24"/>
        </w:rPr>
        <w:t xml:space="preserve">Tinkamai </w:t>
      </w:r>
      <w:r w:rsidRPr="007F5ABB">
        <w:rPr>
          <w:rFonts w:eastAsia="Times New Roman"/>
          <w:sz w:val="24"/>
          <w:szCs w:val="24"/>
        </w:rPr>
        <w:t xml:space="preserve">įgyvendinti </w:t>
      </w:r>
      <w:r w:rsidR="00804BAE" w:rsidRPr="007F5ABB">
        <w:rPr>
          <w:rFonts w:eastAsia="Times New Roman"/>
          <w:sz w:val="24"/>
          <w:szCs w:val="24"/>
        </w:rPr>
        <w:t>Poliklinikos</w:t>
      </w:r>
      <w:r w:rsidRPr="007F5ABB">
        <w:rPr>
          <w:rFonts w:eastAsia="Times New Roman"/>
          <w:sz w:val="24"/>
          <w:szCs w:val="24"/>
        </w:rPr>
        <w:t xml:space="preserve"> vadovo sprendimus;</w:t>
      </w:r>
    </w:p>
    <w:p w:rsidR="000F3513" w:rsidRPr="007F5ABB" w:rsidRDefault="000F3513" w:rsidP="00784532">
      <w:pPr>
        <w:numPr>
          <w:ilvl w:val="1"/>
          <w:numId w:val="1"/>
        </w:numPr>
        <w:shd w:val="clear" w:color="auto" w:fill="FFFFFF"/>
        <w:tabs>
          <w:tab w:val="left" w:pos="1440"/>
        </w:tabs>
        <w:ind w:left="5" w:right="5" w:firstLine="898"/>
        <w:jc w:val="both"/>
        <w:rPr>
          <w:rFonts w:eastAsia="Times New Roman"/>
          <w:sz w:val="24"/>
          <w:szCs w:val="24"/>
        </w:rPr>
      </w:pPr>
      <w:r w:rsidRPr="007F5ABB">
        <w:rPr>
          <w:sz w:val="24"/>
          <w:szCs w:val="24"/>
        </w:rPr>
        <w:t>Nepa</w:t>
      </w:r>
      <w:r w:rsidRPr="007F5ABB">
        <w:rPr>
          <w:rFonts w:eastAsia="Times New Roman"/>
          <w:sz w:val="24"/>
          <w:szCs w:val="24"/>
        </w:rPr>
        <w:t>žeisti Lietuvos Respublikos Konstitucijos, įstatymų ir kitų teisės aktų, o susidūrus su šio Kodekso ir kitų teisės aktų pažeidėjais padaryti viską, kas būtina, kad pažeidimai būtų nutraukti ir įstatymų nustatyta tvarka įvertinti;</w:t>
      </w:r>
    </w:p>
    <w:p w:rsidR="000F3513" w:rsidRPr="007F5ABB" w:rsidRDefault="000F3513" w:rsidP="00784532">
      <w:pPr>
        <w:numPr>
          <w:ilvl w:val="1"/>
          <w:numId w:val="1"/>
        </w:numPr>
        <w:shd w:val="clear" w:color="auto" w:fill="FFFFFF"/>
        <w:tabs>
          <w:tab w:val="left" w:pos="1440"/>
        </w:tabs>
        <w:ind w:left="5" w:right="5" w:firstLine="898"/>
        <w:jc w:val="both"/>
        <w:rPr>
          <w:sz w:val="24"/>
          <w:szCs w:val="24"/>
        </w:rPr>
      </w:pPr>
      <w:r w:rsidRPr="007F5ABB">
        <w:rPr>
          <w:sz w:val="24"/>
          <w:szCs w:val="24"/>
        </w:rPr>
        <w:t>Savo darbines pareigas atlikti laiku ir kvalifikuotai;</w:t>
      </w:r>
    </w:p>
    <w:p w:rsidR="000F3513" w:rsidRPr="007F5ABB" w:rsidRDefault="000F3513" w:rsidP="00784532">
      <w:pPr>
        <w:numPr>
          <w:ilvl w:val="1"/>
          <w:numId w:val="1"/>
        </w:numPr>
        <w:shd w:val="clear" w:color="auto" w:fill="FFFFFF"/>
        <w:tabs>
          <w:tab w:val="left" w:pos="1440"/>
        </w:tabs>
        <w:ind w:left="5" w:right="5" w:firstLine="898"/>
        <w:jc w:val="both"/>
        <w:rPr>
          <w:rFonts w:eastAsia="Times New Roman"/>
          <w:sz w:val="24"/>
          <w:szCs w:val="24"/>
        </w:rPr>
      </w:pPr>
      <w:r w:rsidRPr="007F5ABB">
        <w:rPr>
          <w:sz w:val="24"/>
          <w:szCs w:val="24"/>
        </w:rPr>
        <w:t>Netoleruoti neteis</w:t>
      </w:r>
      <w:r w:rsidRPr="007F5ABB">
        <w:rPr>
          <w:rFonts w:eastAsia="Times New Roman"/>
          <w:sz w:val="24"/>
          <w:szCs w:val="24"/>
        </w:rPr>
        <w:t xml:space="preserve">ėto, neetiško </w:t>
      </w:r>
      <w:r w:rsidR="00804BAE" w:rsidRPr="007F5ABB">
        <w:rPr>
          <w:rFonts w:eastAsia="Times New Roman"/>
          <w:sz w:val="24"/>
          <w:szCs w:val="24"/>
        </w:rPr>
        <w:t>Poliklinikos</w:t>
      </w:r>
      <w:r w:rsidRPr="007F5ABB">
        <w:rPr>
          <w:rFonts w:eastAsia="Times New Roman"/>
          <w:sz w:val="24"/>
          <w:szCs w:val="24"/>
        </w:rPr>
        <w:t xml:space="preserve"> administracijos, kolegų ir pavaldinių elgesio.</w:t>
      </w:r>
    </w:p>
    <w:p w:rsidR="000F3513" w:rsidRPr="007F5ABB" w:rsidRDefault="000F3513" w:rsidP="00784532">
      <w:pPr>
        <w:numPr>
          <w:ilvl w:val="0"/>
          <w:numId w:val="1"/>
        </w:numPr>
        <w:shd w:val="clear" w:color="auto" w:fill="FFFFFF"/>
        <w:ind w:left="902" w:firstLine="0"/>
        <w:jc w:val="both"/>
        <w:rPr>
          <w:rFonts w:eastAsia="Times New Roman"/>
          <w:spacing w:val="-1"/>
          <w:sz w:val="24"/>
          <w:szCs w:val="24"/>
        </w:rPr>
      </w:pPr>
      <w:r w:rsidRPr="007F5ABB">
        <w:rPr>
          <w:spacing w:val="-1"/>
          <w:sz w:val="24"/>
          <w:szCs w:val="24"/>
        </w:rPr>
        <w:t xml:space="preserve">Lojalumas </w:t>
      </w:r>
      <w:r w:rsidR="00804BAE" w:rsidRPr="007F5ABB">
        <w:rPr>
          <w:spacing w:val="-1"/>
          <w:sz w:val="24"/>
          <w:szCs w:val="24"/>
        </w:rPr>
        <w:t>Poliklinikai</w:t>
      </w:r>
      <w:r w:rsidRPr="007F5ABB">
        <w:rPr>
          <w:rFonts w:eastAsia="Times New Roman"/>
          <w:spacing w:val="-1"/>
          <w:sz w:val="24"/>
          <w:szCs w:val="24"/>
        </w:rPr>
        <w:t xml:space="preserve"> reiškia šias darbuotojo elgesio normas: </w:t>
      </w:r>
    </w:p>
    <w:p w:rsidR="000F3513" w:rsidRPr="007F5ABB" w:rsidRDefault="00804BAE" w:rsidP="00784532">
      <w:pPr>
        <w:numPr>
          <w:ilvl w:val="1"/>
          <w:numId w:val="1"/>
        </w:numPr>
        <w:shd w:val="clear" w:color="auto" w:fill="FFFFFF"/>
        <w:tabs>
          <w:tab w:val="left" w:pos="1536"/>
        </w:tabs>
        <w:ind w:left="5" w:firstLine="898"/>
        <w:jc w:val="both"/>
        <w:rPr>
          <w:rFonts w:eastAsia="Times New Roman"/>
          <w:sz w:val="24"/>
          <w:szCs w:val="24"/>
        </w:rPr>
      </w:pPr>
      <w:r w:rsidRPr="007F5ABB">
        <w:rPr>
          <w:rFonts w:eastAsia="Times New Roman"/>
          <w:sz w:val="24"/>
          <w:szCs w:val="24"/>
        </w:rPr>
        <w:t>L</w:t>
      </w:r>
      <w:r w:rsidR="000F3513" w:rsidRPr="007F5ABB">
        <w:rPr>
          <w:rFonts w:eastAsia="Times New Roman"/>
          <w:sz w:val="24"/>
          <w:szCs w:val="24"/>
        </w:rPr>
        <w:t xml:space="preserve">ojalumą darbiniams įsipareigojimams ir sąžiningą tiesioginių vadovų bei </w:t>
      </w:r>
      <w:r w:rsidR="003001BA">
        <w:rPr>
          <w:rFonts w:eastAsia="Times New Roman"/>
          <w:sz w:val="24"/>
          <w:szCs w:val="24"/>
        </w:rPr>
        <w:t>Poliklinikos</w:t>
      </w:r>
      <w:r w:rsidR="000F3513" w:rsidRPr="007F5ABB">
        <w:rPr>
          <w:rFonts w:eastAsia="Times New Roman"/>
          <w:sz w:val="24"/>
          <w:szCs w:val="24"/>
        </w:rPr>
        <w:t xml:space="preserve"> administracijos nurodymų vykdymą;</w:t>
      </w:r>
    </w:p>
    <w:p w:rsidR="000F3513" w:rsidRPr="007F5ABB" w:rsidRDefault="00804BAE" w:rsidP="00784532">
      <w:pPr>
        <w:numPr>
          <w:ilvl w:val="1"/>
          <w:numId w:val="1"/>
        </w:numPr>
        <w:shd w:val="clear" w:color="auto" w:fill="FFFFFF"/>
        <w:tabs>
          <w:tab w:val="left" w:pos="1536"/>
        </w:tabs>
        <w:ind w:left="5" w:firstLine="898"/>
        <w:jc w:val="both"/>
        <w:rPr>
          <w:rFonts w:eastAsia="Times New Roman"/>
          <w:sz w:val="24"/>
          <w:szCs w:val="24"/>
        </w:rPr>
      </w:pPr>
      <w:r w:rsidRPr="007F5ABB">
        <w:rPr>
          <w:rFonts w:eastAsia="Times New Roman"/>
          <w:sz w:val="24"/>
          <w:szCs w:val="24"/>
        </w:rPr>
        <w:t>T</w:t>
      </w:r>
      <w:r w:rsidR="000F3513" w:rsidRPr="007F5ABB">
        <w:rPr>
          <w:rFonts w:eastAsia="Times New Roman"/>
          <w:sz w:val="24"/>
          <w:szCs w:val="24"/>
        </w:rPr>
        <w:t xml:space="preserve">inkamą </w:t>
      </w:r>
      <w:r w:rsidRPr="007F5ABB">
        <w:rPr>
          <w:rFonts w:eastAsia="Times New Roman"/>
          <w:sz w:val="24"/>
          <w:szCs w:val="24"/>
        </w:rPr>
        <w:t>Poliklinikos</w:t>
      </w:r>
      <w:r w:rsidR="000F3513" w:rsidRPr="007F5ABB">
        <w:rPr>
          <w:rFonts w:eastAsia="Times New Roman"/>
          <w:sz w:val="24"/>
          <w:szCs w:val="24"/>
        </w:rPr>
        <w:t xml:space="preserve"> veiklos tikslų ir siekių suvokimą, deramą jų įgyvendinimą;</w:t>
      </w:r>
    </w:p>
    <w:p w:rsidR="000F3513" w:rsidRPr="007F5ABB" w:rsidRDefault="00804BAE" w:rsidP="00784532">
      <w:pPr>
        <w:numPr>
          <w:ilvl w:val="1"/>
          <w:numId w:val="1"/>
        </w:numPr>
        <w:shd w:val="clear" w:color="auto" w:fill="FFFFFF"/>
        <w:tabs>
          <w:tab w:val="left" w:pos="1440"/>
        </w:tabs>
        <w:ind w:left="5" w:firstLine="898"/>
        <w:jc w:val="both"/>
        <w:rPr>
          <w:rFonts w:eastAsia="Times New Roman"/>
          <w:sz w:val="24"/>
          <w:szCs w:val="24"/>
        </w:rPr>
      </w:pPr>
      <w:r w:rsidRPr="007F5ABB">
        <w:rPr>
          <w:sz w:val="24"/>
          <w:szCs w:val="24"/>
        </w:rPr>
        <w:t>Poliklinikos</w:t>
      </w:r>
      <w:r w:rsidR="000F3513" w:rsidRPr="007F5ABB">
        <w:rPr>
          <w:sz w:val="24"/>
          <w:szCs w:val="24"/>
        </w:rPr>
        <w:t xml:space="preserve"> administracijos informavim</w:t>
      </w:r>
      <w:r w:rsidR="000F3513" w:rsidRPr="007F5ABB">
        <w:rPr>
          <w:rFonts w:eastAsia="Times New Roman"/>
          <w:sz w:val="24"/>
          <w:szCs w:val="24"/>
        </w:rPr>
        <w:t xml:space="preserve">ą apie visus atvejus, kurie turi korupcinio pobūdžio </w:t>
      </w:r>
      <w:r w:rsidRPr="007F5ABB">
        <w:rPr>
          <w:rFonts w:eastAsia="Times New Roman"/>
          <w:sz w:val="24"/>
          <w:szCs w:val="24"/>
        </w:rPr>
        <w:t xml:space="preserve">ar </w:t>
      </w:r>
      <w:r w:rsidR="000F3513" w:rsidRPr="007F5ABB">
        <w:rPr>
          <w:rFonts w:eastAsia="Times New Roman"/>
          <w:sz w:val="24"/>
          <w:szCs w:val="24"/>
        </w:rPr>
        <w:t>nusikalstamos veikos požymių.</w:t>
      </w:r>
    </w:p>
    <w:p w:rsidR="000F3513" w:rsidRPr="007F5ABB" w:rsidRDefault="000F3513" w:rsidP="00784532">
      <w:pPr>
        <w:numPr>
          <w:ilvl w:val="0"/>
          <w:numId w:val="1"/>
        </w:numPr>
        <w:shd w:val="clear" w:color="auto" w:fill="FFFFFF"/>
        <w:tabs>
          <w:tab w:val="left" w:pos="1286"/>
        </w:tabs>
        <w:ind w:left="5" w:firstLine="898"/>
        <w:jc w:val="both"/>
        <w:rPr>
          <w:rFonts w:eastAsia="Times New Roman"/>
          <w:sz w:val="24"/>
          <w:szCs w:val="24"/>
        </w:rPr>
      </w:pPr>
      <w:r w:rsidRPr="007F5ABB">
        <w:rPr>
          <w:sz w:val="24"/>
          <w:szCs w:val="24"/>
        </w:rPr>
        <w:t>Informacijos apie administracijos</w:t>
      </w:r>
      <w:r w:rsidRPr="007F5ABB">
        <w:rPr>
          <w:rFonts w:eastAsia="Times New Roman"/>
          <w:sz w:val="24"/>
          <w:szCs w:val="24"/>
        </w:rPr>
        <w:t xml:space="preserve"> neteisėtus veiksmus ar aplaidumą atskleidimas nelaikomas lojalumo pažeidimu.</w:t>
      </w:r>
    </w:p>
    <w:p w:rsidR="000F3513" w:rsidRPr="007F5ABB" w:rsidRDefault="000F3513" w:rsidP="00784532">
      <w:pPr>
        <w:numPr>
          <w:ilvl w:val="0"/>
          <w:numId w:val="1"/>
        </w:numPr>
        <w:shd w:val="clear" w:color="auto" w:fill="FFFFFF"/>
        <w:tabs>
          <w:tab w:val="left" w:pos="1286"/>
        </w:tabs>
        <w:ind w:left="5" w:firstLine="898"/>
        <w:jc w:val="both"/>
        <w:rPr>
          <w:rFonts w:eastAsia="Times New Roman"/>
          <w:spacing w:val="-1"/>
          <w:sz w:val="24"/>
          <w:szCs w:val="24"/>
        </w:rPr>
      </w:pPr>
      <w:r w:rsidRPr="007F5ABB">
        <w:rPr>
          <w:sz w:val="24"/>
          <w:szCs w:val="24"/>
        </w:rPr>
        <w:t>Konfidencialumo principas</w:t>
      </w:r>
      <w:r w:rsidRPr="007F5ABB">
        <w:rPr>
          <w:rFonts w:eastAsia="Times New Roman"/>
          <w:spacing w:val="-1"/>
          <w:sz w:val="24"/>
          <w:szCs w:val="24"/>
        </w:rPr>
        <w:t xml:space="preserve"> reiškia šias darbuotojo elgesio normas: </w:t>
      </w:r>
    </w:p>
    <w:p w:rsidR="000F3513" w:rsidRPr="007F5ABB" w:rsidRDefault="000030BC" w:rsidP="000030BC">
      <w:pPr>
        <w:shd w:val="clear" w:color="auto" w:fill="FFFFFF"/>
        <w:tabs>
          <w:tab w:val="left" w:pos="1354"/>
        </w:tabs>
        <w:jc w:val="both"/>
        <w:rPr>
          <w:rFonts w:eastAsia="Times New Roman"/>
          <w:sz w:val="24"/>
          <w:szCs w:val="24"/>
        </w:rPr>
      </w:pPr>
      <w:r w:rsidRPr="007F5ABB">
        <w:rPr>
          <w:sz w:val="24"/>
          <w:szCs w:val="24"/>
        </w:rPr>
        <w:t xml:space="preserve">               17.1. </w:t>
      </w:r>
      <w:r w:rsidR="000F3513" w:rsidRPr="007F5ABB">
        <w:rPr>
          <w:sz w:val="24"/>
          <w:szCs w:val="24"/>
        </w:rPr>
        <w:t xml:space="preserve">Darbuotojas </w:t>
      </w:r>
      <w:r w:rsidR="000F3513" w:rsidRPr="007F5ABB">
        <w:rPr>
          <w:rFonts w:eastAsia="Times New Roman"/>
          <w:sz w:val="24"/>
          <w:szCs w:val="24"/>
        </w:rPr>
        <w:t xml:space="preserve">įsipareigoja neskelbti informacijos, kuri jam patikima </w:t>
      </w:r>
      <w:r w:rsidR="000F3513" w:rsidRPr="007F5ABB">
        <w:rPr>
          <w:rFonts w:eastAsia="Times New Roman"/>
          <w:spacing w:val="-1"/>
          <w:sz w:val="24"/>
          <w:szCs w:val="24"/>
        </w:rPr>
        <w:t xml:space="preserve">tvarkyti (naudotis) darbo metu, jos neatskleisti, neprarasti ir neperduoti asmenims, neįgaliotiems jos </w:t>
      </w:r>
      <w:r w:rsidR="004A33FE" w:rsidRPr="007F5ABB">
        <w:rPr>
          <w:rFonts w:eastAsia="Times New Roman"/>
          <w:sz w:val="24"/>
          <w:szCs w:val="24"/>
        </w:rPr>
        <w:t>sužinoti;</w:t>
      </w:r>
    </w:p>
    <w:p w:rsidR="000F3513" w:rsidRPr="007F5ABB" w:rsidRDefault="000030BC" w:rsidP="000030BC">
      <w:pPr>
        <w:shd w:val="clear" w:color="auto" w:fill="FFFFFF"/>
        <w:tabs>
          <w:tab w:val="left" w:pos="1354"/>
        </w:tabs>
        <w:ind w:firstLine="903"/>
        <w:jc w:val="both"/>
        <w:rPr>
          <w:rFonts w:eastAsia="Times New Roman"/>
          <w:sz w:val="24"/>
          <w:szCs w:val="24"/>
        </w:rPr>
      </w:pPr>
      <w:r w:rsidRPr="007F5ABB">
        <w:rPr>
          <w:sz w:val="24"/>
          <w:szCs w:val="24"/>
        </w:rPr>
        <w:t xml:space="preserve">17.2. </w:t>
      </w:r>
      <w:r w:rsidR="000F3513" w:rsidRPr="007F5ABB">
        <w:rPr>
          <w:sz w:val="24"/>
          <w:szCs w:val="24"/>
        </w:rPr>
        <w:t>Darbuotojui draud</w:t>
      </w:r>
      <w:r w:rsidR="000F3513" w:rsidRPr="007F5ABB">
        <w:rPr>
          <w:rFonts w:eastAsia="Times New Roman"/>
          <w:sz w:val="24"/>
          <w:szCs w:val="24"/>
        </w:rPr>
        <w:t>žiama dokumentuose ir kompiuterinėse laikmenose laikomą informaciją naudoti savo šeimos narių, kitų asmenų, verslo, materialiniams ar kitiems poreik</w:t>
      </w:r>
      <w:r w:rsidR="004A33FE" w:rsidRPr="007F5ABB">
        <w:rPr>
          <w:rFonts w:eastAsia="Times New Roman"/>
          <w:sz w:val="24"/>
          <w:szCs w:val="24"/>
        </w:rPr>
        <w:t>iams tenkinti;</w:t>
      </w:r>
    </w:p>
    <w:p w:rsidR="000F3513" w:rsidRPr="007F5ABB" w:rsidRDefault="000030BC" w:rsidP="000030BC">
      <w:pPr>
        <w:shd w:val="clear" w:color="auto" w:fill="FFFFFF"/>
        <w:tabs>
          <w:tab w:val="left" w:pos="1286"/>
        </w:tabs>
        <w:ind w:firstLine="902"/>
        <w:jc w:val="both"/>
        <w:rPr>
          <w:rFonts w:eastAsia="Times New Roman"/>
          <w:sz w:val="24"/>
          <w:szCs w:val="24"/>
        </w:rPr>
      </w:pPr>
      <w:r w:rsidRPr="007F5ABB">
        <w:rPr>
          <w:sz w:val="24"/>
          <w:szCs w:val="24"/>
        </w:rPr>
        <w:t xml:space="preserve">17.3. </w:t>
      </w:r>
      <w:r w:rsidR="000F3513" w:rsidRPr="007F5ABB">
        <w:rPr>
          <w:sz w:val="24"/>
          <w:szCs w:val="24"/>
        </w:rPr>
        <w:t>Lietuvos Respublikos teis</w:t>
      </w:r>
      <w:r w:rsidR="000F3513" w:rsidRPr="007F5ABB">
        <w:rPr>
          <w:rFonts w:eastAsia="Times New Roman"/>
          <w:sz w:val="24"/>
          <w:szCs w:val="24"/>
        </w:rPr>
        <w:t xml:space="preserve">ės aktų nustatyta tvarka darbuotojas užtikrina jam pateiktų dokumentų ir informacijos kompiuterinėse laikmenose saugumą tokiu būdu, kad tretieji asmenys neturėtų galimybės su </w:t>
      </w:r>
      <w:r w:rsidR="004A33FE" w:rsidRPr="007F5ABB">
        <w:rPr>
          <w:rFonts w:eastAsia="Times New Roman"/>
          <w:sz w:val="24"/>
          <w:szCs w:val="24"/>
        </w:rPr>
        <w:t>jais susipažinti ar pasinaudoti;</w:t>
      </w:r>
    </w:p>
    <w:p w:rsidR="000F3513" w:rsidRPr="007F5ABB" w:rsidRDefault="000030BC" w:rsidP="000030BC">
      <w:pPr>
        <w:shd w:val="clear" w:color="auto" w:fill="FFFFFF"/>
        <w:tabs>
          <w:tab w:val="left" w:pos="1286"/>
        </w:tabs>
        <w:ind w:firstLine="902"/>
        <w:jc w:val="both"/>
        <w:rPr>
          <w:rFonts w:eastAsia="Times New Roman"/>
          <w:sz w:val="24"/>
          <w:szCs w:val="24"/>
        </w:rPr>
      </w:pPr>
      <w:r w:rsidRPr="007F5ABB">
        <w:rPr>
          <w:rFonts w:eastAsia="Times New Roman"/>
          <w:sz w:val="24"/>
          <w:szCs w:val="24"/>
        </w:rPr>
        <w:t xml:space="preserve">17.4. </w:t>
      </w:r>
      <w:r w:rsidR="000F3513" w:rsidRPr="007F5ABB">
        <w:rPr>
          <w:rFonts w:eastAsia="Times New Roman"/>
          <w:sz w:val="24"/>
          <w:szCs w:val="24"/>
        </w:rPr>
        <w:t xml:space="preserve">Informacija apie pacientą tretiesiems asmenims teikiama tik teisės aktuose nustatytais atvejais ir  tvarka. </w:t>
      </w:r>
    </w:p>
    <w:p w:rsidR="000030BC" w:rsidRPr="007F5ABB" w:rsidRDefault="000030BC" w:rsidP="000030BC">
      <w:pPr>
        <w:shd w:val="clear" w:color="auto" w:fill="FFFFFF"/>
        <w:tabs>
          <w:tab w:val="left" w:pos="1286"/>
        </w:tabs>
        <w:ind w:firstLine="902"/>
        <w:jc w:val="both"/>
        <w:rPr>
          <w:rFonts w:eastAsia="Times New Roman"/>
          <w:sz w:val="24"/>
          <w:szCs w:val="24"/>
        </w:rPr>
      </w:pPr>
    </w:p>
    <w:p w:rsidR="000F3513" w:rsidRPr="007F5ABB" w:rsidRDefault="000F3513" w:rsidP="00784532">
      <w:pPr>
        <w:shd w:val="clear" w:color="auto" w:fill="FFFFFF"/>
        <w:ind w:right="5"/>
        <w:jc w:val="center"/>
        <w:rPr>
          <w:rFonts w:eastAsia="Times New Roman"/>
          <w:b/>
          <w:bCs/>
          <w:sz w:val="24"/>
          <w:szCs w:val="24"/>
        </w:rPr>
      </w:pPr>
      <w:r w:rsidRPr="007F5ABB">
        <w:rPr>
          <w:b/>
          <w:bCs/>
          <w:sz w:val="24"/>
          <w:szCs w:val="24"/>
        </w:rPr>
        <w:t>III. DARBUOTOJ</w:t>
      </w:r>
      <w:r w:rsidRPr="007F5ABB">
        <w:rPr>
          <w:rFonts w:eastAsia="Times New Roman"/>
          <w:b/>
          <w:bCs/>
          <w:sz w:val="24"/>
          <w:szCs w:val="24"/>
        </w:rPr>
        <w:t>Ų TARPUSAVIO SANTYKIAI</w:t>
      </w:r>
    </w:p>
    <w:p w:rsidR="000030BC" w:rsidRPr="007F5ABB" w:rsidRDefault="000030BC" w:rsidP="00784532">
      <w:pPr>
        <w:shd w:val="clear" w:color="auto" w:fill="FFFFFF"/>
        <w:ind w:right="5"/>
        <w:jc w:val="center"/>
        <w:rPr>
          <w:rFonts w:eastAsia="Times New Roman"/>
          <w:b/>
          <w:bCs/>
          <w:sz w:val="24"/>
          <w:szCs w:val="24"/>
        </w:rPr>
      </w:pPr>
    </w:p>
    <w:p w:rsidR="000F3513" w:rsidRPr="007F5ABB" w:rsidRDefault="004A33FE" w:rsidP="00784532">
      <w:pPr>
        <w:numPr>
          <w:ilvl w:val="0"/>
          <w:numId w:val="1"/>
        </w:numPr>
        <w:shd w:val="clear" w:color="auto" w:fill="FFFFFF"/>
        <w:tabs>
          <w:tab w:val="left" w:pos="1392"/>
        </w:tabs>
        <w:ind w:left="0" w:right="5" w:firstLine="902"/>
        <w:jc w:val="both"/>
        <w:rPr>
          <w:rFonts w:eastAsia="Times New Roman"/>
          <w:sz w:val="24"/>
          <w:szCs w:val="24"/>
        </w:rPr>
      </w:pPr>
      <w:r w:rsidRPr="007F5ABB">
        <w:rPr>
          <w:rFonts w:eastAsia="Times New Roman"/>
          <w:sz w:val="24"/>
          <w:szCs w:val="24"/>
        </w:rPr>
        <w:t>Poliklinikos</w:t>
      </w:r>
      <w:r w:rsidR="000F3513" w:rsidRPr="007F5ABB">
        <w:rPr>
          <w:rFonts w:eastAsia="Times New Roman"/>
          <w:sz w:val="24"/>
          <w:szCs w:val="24"/>
        </w:rPr>
        <w:t xml:space="preserve"> darbuotojų tarpusavio santykiai turi būti grindžiami mandagumu, taktiškumu, sąžiningumu, draugiškumu ir pasitikėjimu. Darbuotojai turi padėti vieni kitiems darbinėje veikloje, keistis patirtimi ir žiniomis.</w:t>
      </w:r>
    </w:p>
    <w:p w:rsidR="000F3513" w:rsidRPr="007F5ABB" w:rsidRDefault="004A33FE" w:rsidP="00784532">
      <w:pPr>
        <w:numPr>
          <w:ilvl w:val="0"/>
          <w:numId w:val="1"/>
        </w:numPr>
        <w:shd w:val="clear" w:color="auto" w:fill="FFFFFF"/>
        <w:tabs>
          <w:tab w:val="left" w:pos="1262"/>
        </w:tabs>
        <w:ind w:left="902" w:firstLine="0"/>
        <w:jc w:val="both"/>
        <w:rPr>
          <w:rFonts w:eastAsia="Times New Roman"/>
          <w:sz w:val="24"/>
          <w:szCs w:val="24"/>
        </w:rPr>
      </w:pPr>
      <w:r w:rsidRPr="007F5ABB">
        <w:rPr>
          <w:rFonts w:eastAsia="Times New Roman"/>
          <w:sz w:val="24"/>
          <w:szCs w:val="24"/>
        </w:rPr>
        <w:t>Poliklinikos</w:t>
      </w:r>
      <w:r w:rsidR="000F3513" w:rsidRPr="007F5ABB">
        <w:rPr>
          <w:rFonts w:eastAsia="Times New Roman"/>
          <w:sz w:val="24"/>
          <w:szCs w:val="24"/>
        </w:rPr>
        <w:t xml:space="preserve"> darbuotojai privalo laikytis geranoriškumo principo, vengti:</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 xml:space="preserve">Asmeninio </w:t>
      </w:r>
      <w:r w:rsidRPr="007F5ABB">
        <w:rPr>
          <w:rFonts w:eastAsia="Times New Roman"/>
          <w:sz w:val="24"/>
          <w:szCs w:val="24"/>
        </w:rPr>
        <w:t>įžeidinėjimo, orumo žeminimo;</w:t>
      </w:r>
    </w:p>
    <w:p w:rsidR="000F3513" w:rsidRPr="007F5ABB" w:rsidRDefault="000F3513" w:rsidP="00784532">
      <w:pPr>
        <w:numPr>
          <w:ilvl w:val="1"/>
          <w:numId w:val="1"/>
        </w:numPr>
        <w:shd w:val="clear" w:color="auto" w:fill="FFFFFF"/>
        <w:tabs>
          <w:tab w:val="left" w:pos="1445"/>
        </w:tabs>
        <w:ind w:left="902" w:firstLine="0"/>
        <w:jc w:val="both"/>
        <w:rPr>
          <w:sz w:val="24"/>
          <w:szCs w:val="24"/>
        </w:rPr>
      </w:pPr>
      <w:r w:rsidRPr="007F5ABB">
        <w:rPr>
          <w:sz w:val="24"/>
          <w:szCs w:val="24"/>
        </w:rPr>
        <w:t>Kito darbuotojo darbo menkinimo;</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Apkalb</w:t>
      </w:r>
      <w:r w:rsidRPr="007F5ABB">
        <w:rPr>
          <w:rFonts w:eastAsia="Times New Roman"/>
          <w:sz w:val="24"/>
          <w:szCs w:val="24"/>
        </w:rPr>
        <w:t>ų, šmeižto apie kolegas skleidimo, reputacijos menkinimo;</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Neigiam</w:t>
      </w:r>
      <w:r w:rsidRPr="007F5ABB">
        <w:rPr>
          <w:rFonts w:eastAsia="Times New Roman"/>
          <w:sz w:val="24"/>
          <w:szCs w:val="24"/>
        </w:rPr>
        <w:t>ų emocijų demonstravimo.</w:t>
      </w:r>
    </w:p>
    <w:p w:rsidR="000F3513" w:rsidRPr="007F5ABB" w:rsidRDefault="000F3513" w:rsidP="00784532">
      <w:pPr>
        <w:numPr>
          <w:ilvl w:val="0"/>
          <w:numId w:val="1"/>
        </w:numPr>
        <w:shd w:val="clear" w:color="auto" w:fill="FFFFFF"/>
        <w:tabs>
          <w:tab w:val="left" w:pos="1262"/>
        </w:tabs>
        <w:ind w:left="5" w:right="10" w:firstLine="898"/>
        <w:jc w:val="both"/>
        <w:rPr>
          <w:rFonts w:eastAsia="Times New Roman"/>
          <w:sz w:val="24"/>
          <w:szCs w:val="24"/>
        </w:rPr>
      </w:pPr>
      <w:r w:rsidRPr="007F5ABB">
        <w:rPr>
          <w:sz w:val="24"/>
          <w:szCs w:val="24"/>
        </w:rPr>
        <w:t>Darbuotojai privalo laikytis solidarumo su savo kolegomis, ginti juos nuo nepagr</w:t>
      </w:r>
      <w:r w:rsidRPr="007F5ABB">
        <w:rPr>
          <w:rFonts w:eastAsia="Times New Roman"/>
          <w:sz w:val="24"/>
          <w:szCs w:val="24"/>
        </w:rPr>
        <w:t>įstos kritikos ir netinkamos įtakos.</w:t>
      </w:r>
    </w:p>
    <w:p w:rsidR="000F3513" w:rsidRPr="007F5ABB" w:rsidRDefault="000F3513" w:rsidP="00784532">
      <w:pPr>
        <w:numPr>
          <w:ilvl w:val="0"/>
          <w:numId w:val="1"/>
        </w:numPr>
        <w:shd w:val="clear" w:color="auto" w:fill="FFFFFF"/>
        <w:tabs>
          <w:tab w:val="left" w:pos="1262"/>
        </w:tabs>
        <w:ind w:left="5" w:firstLine="898"/>
        <w:jc w:val="both"/>
        <w:rPr>
          <w:rFonts w:eastAsia="Times New Roman"/>
          <w:sz w:val="24"/>
          <w:szCs w:val="24"/>
        </w:rPr>
      </w:pPr>
      <w:r w:rsidRPr="007F5ABB">
        <w:rPr>
          <w:sz w:val="24"/>
          <w:szCs w:val="24"/>
        </w:rPr>
        <w:t>Darbuotojas privalo susilaikyti nuo vie</w:t>
      </w:r>
      <w:r w:rsidRPr="007F5ABB">
        <w:rPr>
          <w:rFonts w:eastAsia="Times New Roman"/>
          <w:sz w:val="24"/>
          <w:szCs w:val="24"/>
        </w:rPr>
        <w:t>šų pasisakymų ar svarstymų apie kolegų atliekamas užduotis ir veiksmus, apie kitų darbuotojų asmenybę ir jų kompetenciją.</w:t>
      </w:r>
    </w:p>
    <w:p w:rsidR="000F3513" w:rsidRPr="007F5ABB" w:rsidRDefault="000F3513" w:rsidP="00784532">
      <w:pPr>
        <w:numPr>
          <w:ilvl w:val="0"/>
          <w:numId w:val="1"/>
        </w:numPr>
        <w:shd w:val="clear" w:color="auto" w:fill="FFFFFF"/>
        <w:tabs>
          <w:tab w:val="left" w:pos="1262"/>
        </w:tabs>
        <w:ind w:left="5" w:right="5" w:firstLine="898"/>
        <w:jc w:val="both"/>
        <w:rPr>
          <w:rFonts w:eastAsia="Times New Roman"/>
          <w:sz w:val="24"/>
          <w:szCs w:val="24"/>
        </w:rPr>
      </w:pPr>
      <w:r w:rsidRPr="007F5ABB">
        <w:rPr>
          <w:sz w:val="24"/>
          <w:szCs w:val="24"/>
        </w:rPr>
        <w:t>Neigiamas atsiliepimas apie kolegas, ypa</w:t>
      </w:r>
      <w:r w:rsidRPr="007F5ABB">
        <w:rPr>
          <w:rFonts w:eastAsia="Times New Roman"/>
          <w:sz w:val="24"/>
          <w:szCs w:val="24"/>
        </w:rPr>
        <w:t>č kitų asmenų akivaizdoje, neleistinas. Į kolegą visada kreipiamasi pagarbiai.</w:t>
      </w:r>
    </w:p>
    <w:p w:rsidR="000F3513" w:rsidRPr="007F5ABB" w:rsidRDefault="000F3513" w:rsidP="00784532">
      <w:pPr>
        <w:numPr>
          <w:ilvl w:val="0"/>
          <w:numId w:val="1"/>
        </w:numPr>
        <w:shd w:val="clear" w:color="auto" w:fill="FFFFFF"/>
        <w:tabs>
          <w:tab w:val="left" w:pos="1262"/>
        </w:tabs>
        <w:ind w:left="5" w:firstLine="898"/>
        <w:jc w:val="both"/>
        <w:rPr>
          <w:rFonts w:eastAsia="Times New Roman"/>
          <w:sz w:val="24"/>
          <w:szCs w:val="24"/>
        </w:rPr>
      </w:pPr>
      <w:r w:rsidRPr="007F5ABB">
        <w:rPr>
          <w:sz w:val="24"/>
          <w:szCs w:val="24"/>
        </w:rPr>
        <w:t>Darbuotoj</w:t>
      </w:r>
      <w:r w:rsidRPr="007F5ABB">
        <w:rPr>
          <w:rFonts w:eastAsia="Times New Roman"/>
          <w:sz w:val="24"/>
          <w:szCs w:val="24"/>
        </w:rPr>
        <w:t>ų ir vadovų tarpusavio santykiai turi būti grindžiami abipuse pagarba, geranoriškumu bei aktyvia pagalba.</w:t>
      </w:r>
    </w:p>
    <w:p w:rsidR="000F3513" w:rsidRPr="007F5ABB" w:rsidRDefault="000F3513" w:rsidP="00784532">
      <w:pPr>
        <w:numPr>
          <w:ilvl w:val="0"/>
          <w:numId w:val="1"/>
        </w:numPr>
        <w:shd w:val="clear" w:color="auto" w:fill="FFFFFF"/>
        <w:ind w:left="-11" w:firstLine="932"/>
        <w:jc w:val="both"/>
        <w:rPr>
          <w:rFonts w:eastAsia="Times New Roman"/>
          <w:sz w:val="24"/>
          <w:szCs w:val="24"/>
        </w:rPr>
      </w:pPr>
      <w:r w:rsidRPr="007F5ABB">
        <w:rPr>
          <w:sz w:val="24"/>
          <w:szCs w:val="24"/>
        </w:rPr>
        <w:t>Seksualinis priekabiavimas prie koleg</w:t>
      </w:r>
      <w:r w:rsidRPr="007F5ABB">
        <w:rPr>
          <w:rFonts w:eastAsia="Times New Roman"/>
          <w:sz w:val="24"/>
          <w:szCs w:val="24"/>
        </w:rPr>
        <w:t>ų laikomas grubiu etikos ir darbo drausmės pažeidimu.</w:t>
      </w:r>
    </w:p>
    <w:p w:rsidR="000F3513" w:rsidRPr="007F5ABB" w:rsidRDefault="000F3513" w:rsidP="00784532">
      <w:pPr>
        <w:numPr>
          <w:ilvl w:val="0"/>
          <w:numId w:val="1"/>
        </w:numPr>
        <w:shd w:val="clear" w:color="auto" w:fill="FFFFFF"/>
        <w:tabs>
          <w:tab w:val="left" w:pos="1262"/>
        </w:tabs>
        <w:ind w:left="5" w:right="5" w:firstLine="898"/>
        <w:jc w:val="both"/>
        <w:rPr>
          <w:rFonts w:eastAsia="Times New Roman"/>
          <w:sz w:val="24"/>
          <w:szCs w:val="24"/>
        </w:rPr>
      </w:pPr>
      <w:r w:rsidRPr="007F5ABB">
        <w:rPr>
          <w:sz w:val="24"/>
          <w:szCs w:val="24"/>
        </w:rPr>
        <w:t>Darbuotojas privalo nevykdyti tiesioginio vadovo pavedimo, jei pavedimas ver</w:t>
      </w:r>
      <w:r w:rsidRPr="007F5ABB">
        <w:rPr>
          <w:rFonts w:eastAsia="Times New Roman"/>
          <w:sz w:val="24"/>
          <w:szCs w:val="24"/>
        </w:rPr>
        <w:t xml:space="preserve">čia pažeisti įstatymus ir šį Kodeksą. Apie tokį pavedimą pranešama </w:t>
      </w:r>
      <w:r w:rsidR="004A33FE" w:rsidRPr="007F5ABB">
        <w:rPr>
          <w:rFonts w:eastAsia="Times New Roman"/>
          <w:sz w:val="24"/>
          <w:szCs w:val="24"/>
        </w:rPr>
        <w:t>Poliklinikos</w:t>
      </w:r>
      <w:r w:rsidRPr="007F5ABB">
        <w:rPr>
          <w:rFonts w:eastAsia="Times New Roman"/>
          <w:sz w:val="24"/>
          <w:szCs w:val="24"/>
        </w:rPr>
        <w:t xml:space="preserve"> direktoriui.</w:t>
      </w:r>
    </w:p>
    <w:p w:rsidR="000F3513" w:rsidRPr="007F5ABB" w:rsidRDefault="000F3513" w:rsidP="00784532">
      <w:pPr>
        <w:numPr>
          <w:ilvl w:val="0"/>
          <w:numId w:val="1"/>
        </w:numPr>
        <w:shd w:val="clear" w:color="auto" w:fill="FFFFFF"/>
        <w:tabs>
          <w:tab w:val="left" w:pos="1262"/>
        </w:tabs>
        <w:ind w:left="5" w:right="5" w:firstLine="898"/>
        <w:jc w:val="both"/>
        <w:rPr>
          <w:rFonts w:eastAsia="Times New Roman"/>
          <w:sz w:val="24"/>
          <w:szCs w:val="24"/>
        </w:rPr>
      </w:pPr>
      <w:r w:rsidRPr="007F5ABB">
        <w:rPr>
          <w:sz w:val="24"/>
          <w:szCs w:val="24"/>
        </w:rPr>
        <w:t>Netoleruotinas neteis</w:t>
      </w:r>
      <w:r w:rsidRPr="007F5ABB">
        <w:rPr>
          <w:rFonts w:eastAsia="Times New Roman"/>
          <w:sz w:val="24"/>
          <w:szCs w:val="24"/>
        </w:rPr>
        <w:t>ėto, netinkamo kolegų elgesio bei nekompetentingumo gynimas. Darbuotojai privalo pranešti tiesioginiam vadovui apie kolegų nekompetentingumą, neteisėtą, netinkamą elgesį.</w:t>
      </w:r>
    </w:p>
    <w:p w:rsidR="000F3513" w:rsidRPr="007F5ABB" w:rsidRDefault="004A33FE" w:rsidP="00784532">
      <w:pPr>
        <w:numPr>
          <w:ilvl w:val="0"/>
          <w:numId w:val="1"/>
        </w:numPr>
        <w:shd w:val="clear" w:color="auto" w:fill="FFFFFF"/>
        <w:tabs>
          <w:tab w:val="left" w:pos="1262"/>
        </w:tabs>
        <w:ind w:left="902" w:firstLine="0"/>
        <w:jc w:val="both"/>
        <w:rPr>
          <w:rFonts w:eastAsia="Times New Roman"/>
          <w:sz w:val="24"/>
          <w:szCs w:val="24"/>
        </w:rPr>
      </w:pPr>
      <w:r w:rsidRPr="007F5ABB">
        <w:rPr>
          <w:rFonts w:eastAsia="Times New Roman"/>
          <w:sz w:val="24"/>
          <w:szCs w:val="24"/>
        </w:rPr>
        <w:t>Poliklinikos</w:t>
      </w:r>
      <w:r w:rsidR="000F3513" w:rsidRPr="007F5ABB">
        <w:rPr>
          <w:rFonts w:eastAsia="Times New Roman"/>
          <w:sz w:val="24"/>
          <w:szCs w:val="24"/>
        </w:rPr>
        <w:t xml:space="preserve"> padalinio vadovas savo vadovaujamame kolektyve privalo:</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 xml:space="preserve">Netoleruoti asmens </w:t>
      </w:r>
      <w:r w:rsidRPr="007F5ABB">
        <w:rPr>
          <w:rFonts w:eastAsia="Times New Roman"/>
          <w:sz w:val="24"/>
          <w:szCs w:val="24"/>
        </w:rPr>
        <w:t>įžeidinėjimo ar jo garbės ir orumo žeminimo;</w:t>
      </w:r>
    </w:p>
    <w:p w:rsidR="000F3513" w:rsidRPr="007F5ABB" w:rsidRDefault="000F3513" w:rsidP="00784532">
      <w:pPr>
        <w:numPr>
          <w:ilvl w:val="1"/>
          <w:numId w:val="1"/>
        </w:numPr>
        <w:shd w:val="clear" w:color="auto" w:fill="FFFFFF"/>
        <w:tabs>
          <w:tab w:val="left" w:pos="1512"/>
        </w:tabs>
        <w:ind w:left="5" w:right="5" w:firstLine="898"/>
        <w:jc w:val="both"/>
        <w:rPr>
          <w:rFonts w:eastAsia="Times New Roman"/>
          <w:sz w:val="24"/>
          <w:szCs w:val="24"/>
        </w:rPr>
      </w:pPr>
      <w:r w:rsidRPr="007F5ABB">
        <w:rPr>
          <w:sz w:val="24"/>
          <w:szCs w:val="24"/>
        </w:rPr>
        <w:t>Sukurti vadovaujamame kolektyve darbing</w:t>
      </w:r>
      <w:r w:rsidRPr="007F5ABB">
        <w:rPr>
          <w:rFonts w:eastAsia="Times New Roman"/>
          <w:sz w:val="24"/>
          <w:szCs w:val="24"/>
        </w:rPr>
        <w:t>ą ir draugišką aplinką, užkirsti kelią konfliktams, šalinti nesutarimų priežastis;</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Pastabas d</w:t>
      </w:r>
      <w:r w:rsidRPr="007F5ABB">
        <w:rPr>
          <w:rFonts w:eastAsia="Times New Roman"/>
          <w:sz w:val="24"/>
          <w:szCs w:val="24"/>
        </w:rPr>
        <w:t>ėl pavaldinių klaidų ir darbo trūkumų reikšti korektiškai;</w:t>
      </w:r>
    </w:p>
    <w:p w:rsidR="000F3513" w:rsidRPr="007F5ABB" w:rsidRDefault="000F3513" w:rsidP="00784532">
      <w:pPr>
        <w:numPr>
          <w:ilvl w:val="1"/>
          <w:numId w:val="1"/>
        </w:numPr>
        <w:shd w:val="clear" w:color="auto" w:fill="FFFFFF"/>
        <w:tabs>
          <w:tab w:val="left" w:pos="1507"/>
        </w:tabs>
        <w:ind w:left="5" w:right="5" w:firstLine="898"/>
        <w:jc w:val="both"/>
        <w:rPr>
          <w:rFonts w:eastAsia="Times New Roman"/>
          <w:sz w:val="24"/>
          <w:szCs w:val="24"/>
        </w:rPr>
      </w:pPr>
      <w:r w:rsidRPr="007F5ABB">
        <w:rPr>
          <w:sz w:val="24"/>
          <w:szCs w:val="24"/>
        </w:rPr>
        <w:t>Stengtis paskirstyti darb</w:t>
      </w:r>
      <w:r w:rsidRPr="007F5ABB">
        <w:rPr>
          <w:rFonts w:eastAsia="Times New Roman"/>
          <w:sz w:val="24"/>
          <w:szCs w:val="24"/>
        </w:rPr>
        <w:t>ą kolektyve tolygiai, kad būtų efektyviai panaudotos kiekvieno pavaldinio kūrybinės galimybės ir kvalifikacija;</w:t>
      </w:r>
    </w:p>
    <w:p w:rsidR="000F3513" w:rsidRPr="007F5ABB" w:rsidRDefault="000F3513" w:rsidP="00784532">
      <w:pPr>
        <w:numPr>
          <w:ilvl w:val="1"/>
          <w:numId w:val="1"/>
        </w:numPr>
        <w:shd w:val="clear" w:color="auto" w:fill="FFFFFF"/>
        <w:tabs>
          <w:tab w:val="left" w:pos="1507"/>
        </w:tabs>
        <w:ind w:left="5" w:right="5" w:firstLine="898"/>
        <w:jc w:val="both"/>
        <w:rPr>
          <w:rFonts w:eastAsia="Times New Roman"/>
          <w:sz w:val="24"/>
          <w:szCs w:val="24"/>
        </w:rPr>
      </w:pPr>
      <w:r w:rsidRPr="007F5ABB">
        <w:rPr>
          <w:sz w:val="24"/>
          <w:szCs w:val="24"/>
        </w:rPr>
        <w:t>Vie</w:t>
      </w:r>
      <w:r w:rsidRPr="007F5ABB">
        <w:rPr>
          <w:rFonts w:eastAsia="Times New Roman"/>
          <w:sz w:val="24"/>
          <w:szCs w:val="24"/>
        </w:rPr>
        <w:t xml:space="preserve">šai nereikšti savo simpatijų ar antipatijų pavaldiniams ir kitiems </w:t>
      </w:r>
      <w:r w:rsidR="004A33FE" w:rsidRPr="007F5ABB">
        <w:rPr>
          <w:rFonts w:eastAsia="Times New Roman"/>
          <w:sz w:val="24"/>
          <w:szCs w:val="24"/>
        </w:rPr>
        <w:t>Poliklinikos</w:t>
      </w:r>
      <w:r w:rsidRPr="007F5ABB">
        <w:rPr>
          <w:rFonts w:eastAsia="Times New Roman"/>
          <w:sz w:val="24"/>
          <w:szCs w:val="24"/>
        </w:rPr>
        <w:t xml:space="preserve"> darbuotojams;</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Skatinti pavaldinius reik</w:t>
      </w:r>
      <w:r w:rsidRPr="007F5ABB">
        <w:rPr>
          <w:rFonts w:eastAsia="Times New Roman"/>
          <w:sz w:val="24"/>
          <w:szCs w:val="24"/>
        </w:rPr>
        <w:t>šti savo nuomonę darbiniais klausimais ir ją išklausyti;</w:t>
      </w:r>
    </w:p>
    <w:p w:rsidR="000F3513" w:rsidRPr="007F5ABB" w:rsidRDefault="000F3513" w:rsidP="00784532">
      <w:pPr>
        <w:numPr>
          <w:ilvl w:val="1"/>
          <w:numId w:val="1"/>
        </w:numPr>
        <w:shd w:val="clear" w:color="auto" w:fill="FFFFFF"/>
        <w:tabs>
          <w:tab w:val="left" w:pos="1445"/>
        </w:tabs>
        <w:ind w:left="902" w:firstLine="0"/>
        <w:jc w:val="both"/>
        <w:rPr>
          <w:rFonts w:eastAsia="Times New Roman"/>
          <w:sz w:val="24"/>
          <w:szCs w:val="24"/>
        </w:rPr>
      </w:pPr>
      <w:r w:rsidRPr="007F5ABB">
        <w:rPr>
          <w:sz w:val="24"/>
          <w:szCs w:val="24"/>
        </w:rPr>
        <w:t xml:space="preserve">Deramai </w:t>
      </w:r>
      <w:r w:rsidRPr="007F5ABB">
        <w:rPr>
          <w:rFonts w:eastAsia="Times New Roman"/>
          <w:sz w:val="24"/>
          <w:szCs w:val="24"/>
        </w:rPr>
        <w:t>įvertinti pavaldinių darbo pasiekimus;</w:t>
      </w:r>
    </w:p>
    <w:p w:rsidR="000F3513" w:rsidRPr="007F5ABB" w:rsidRDefault="0088525A" w:rsidP="0088525A">
      <w:pPr>
        <w:shd w:val="clear" w:color="auto" w:fill="FFFFFF"/>
        <w:ind w:right="5" w:firstLine="898"/>
        <w:jc w:val="both"/>
        <w:rPr>
          <w:rFonts w:eastAsia="Times New Roman"/>
          <w:sz w:val="24"/>
          <w:szCs w:val="24"/>
        </w:rPr>
      </w:pPr>
      <w:r w:rsidRPr="007F5ABB">
        <w:rPr>
          <w:sz w:val="24"/>
          <w:szCs w:val="24"/>
        </w:rPr>
        <w:t xml:space="preserve">27.8. </w:t>
      </w:r>
      <w:r w:rsidR="000F3513" w:rsidRPr="007F5ABB">
        <w:rPr>
          <w:sz w:val="24"/>
          <w:szCs w:val="24"/>
        </w:rPr>
        <w:t>B</w:t>
      </w:r>
      <w:r w:rsidR="000F3513" w:rsidRPr="007F5ABB">
        <w:rPr>
          <w:rFonts w:eastAsia="Times New Roman"/>
          <w:sz w:val="24"/>
          <w:szCs w:val="24"/>
        </w:rPr>
        <w:t>ūti reiklus ir teisingas pavaldiniams, visada prisiminti, kad savo elgesiu ir darbu jis turi rodyti jiems pavyzdį.</w:t>
      </w:r>
    </w:p>
    <w:p w:rsidR="000F3513" w:rsidRPr="007F5ABB" w:rsidRDefault="000F3513" w:rsidP="00784532">
      <w:pPr>
        <w:numPr>
          <w:ilvl w:val="0"/>
          <w:numId w:val="1"/>
        </w:numPr>
        <w:shd w:val="clear" w:color="auto" w:fill="FFFFFF"/>
        <w:tabs>
          <w:tab w:val="left" w:pos="1272"/>
        </w:tabs>
        <w:ind w:left="0" w:right="5" w:firstLine="898"/>
        <w:jc w:val="both"/>
        <w:rPr>
          <w:rFonts w:eastAsia="Times New Roman"/>
          <w:sz w:val="24"/>
          <w:szCs w:val="24"/>
        </w:rPr>
      </w:pPr>
      <w:r w:rsidRPr="007F5ABB">
        <w:rPr>
          <w:sz w:val="24"/>
          <w:szCs w:val="24"/>
        </w:rPr>
        <w:t>Darbuotojai su vadovais</w:t>
      </w:r>
      <w:r w:rsidRPr="007F5ABB">
        <w:rPr>
          <w:rFonts w:eastAsia="Times New Roman"/>
          <w:sz w:val="24"/>
          <w:szCs w:val="24"/>
        </w:rPr>
        <w:t xml:space="preserve"> turi bendrauti korektiškai ir vykdyti visus teisėtus jų nurodymus. Pastebėjęs vadovo klaidą, darbuotojas turi taktiškai apie tai pranešti tam vadovui.</w:t>
      </w:r>
    </w:p>
    <w:p w:rsidR="000F3513" w:rsidRPr="007F5ABB" w:rsidRDefault="000F3513" w:rsidP="00784532">
      <w:pPr>
        <w:numPr>
          <w:ilvl w:val="0"/>
          <w:numId w:val="1"/>
        </w:numPr>
        <w:shd w:val="clear" w:color="auto" w:fill="FFFFFF"/>
        <w:tabs>
          <w:tab w:val="left" w:pos="1272"/>
        </w:tabs>
        <w:ind w:left="0" w:firstLine="898"/>
        <w:jc w:val="both"/>
        <w:rPr>
          <w:rFonts w:eastAsia="Times New Roman"/>
          <w:sz w:val="24"/>
          <w:szCs w:val="24"/>
        </w:rPr>
      </w:pPr>
      <w:r w:rsidRPr="007F5ABB">
        <w:rPr>
          <w:sz w:val="24"/>
          <w:szCs w:val="24"/>
        </w:rPr>
        <w:t>Darbo metu kil</w:t>
      </w:r>
      <w:r w:rsidRPr="007F5ABB">
        <w:rPr>
          <w:rFonts w:eastAsia="Times New Roman"/>
          <w:sz w:val="24"/>
          <w:szCs w:val="24"/>
        </w:rPr>
        <w:t>ę darbuotojų tarpusavio nesutarimai turi būti išsprendžiami nedelsiant jų pačių pastangomis, į tiesioginį vadovą kreipiamasi tik kraštutiniu atveju.</w:t>
      </w:r>
    </w:p>
    <w:p w:rsidR="000F3513" w:rsidRPr="007F5ABB" w:rsidRDefault="000F3513" w:rsidP="00784532">
      <w:pPr>
        <w:shd w:val="clear" w:color="auto" w:fill="FFFFFF"/>
        <w:tabs>
          <w:tab w:val="left" w:pos="1272"/>
        </w:tabs>
        <w:ind w:firstLine="898"/>
        <w:jc w:val="both"/>
        <w:rPr>
          <w:sz w:val="24"/>
          <w:szCs w:val="24"/>
        </w:rPr>
      </w:pPr>
    </w:p>
    <w:p w:rsidR="000F3513" w:rsidRPr="007F5ABB" w:rsidRDefault="000F3513" w:rsidP="00784532">
      <w:pPr>
        <w:shd w:val="clear" w:color="auto" w:fill="FFFFFF"/>
        <w:jc w:val="center"/>
        <w:rPr>
          <w:rFonts w:eastAsia="Times New Roman"/>
          <w:b/>
          <w:bCs/>
          <w:sz w:val="24"/>
          <w:szCs w:val="24"/>
        </w:rPr>
      </w:pPr>
      <w:r w:rsidRPr="007F5ABB">
        <w:rPr>
          <w:b/>
          <w:bCs/>
          <w:sz w:val="24"/>
          <w:szCs w:val="24"/>
        </w:rPr>
        <w:t>IV. KODEKSO NUOSTAT</w:t>
      </w:r>
      <w:r w:rsidRPr="007F5ABB">
        <w:rPr>
          <w:rFonts w:eastAsia="Times New Roman"/>
          <w:b/>
          <w:bCs/>
          <w:sz w:val="24"/>
          <w:szCs w:val="24"/>
        </w:rPr>
        <w:t>Ų LAIKYMOSI KONTROLĖ IR PRIEŽIŪRA</w:t>
      </w:r>
    </w:p>
    <w:p w:rsidR="000F3513" w:rsidRPr="007F5ABB" w:rsidRDefault="000F3513" w:rsidP="00784532">
      <w:pPr>
        <w:shd w:val="clear" w:color="auto" w:fill="FFFFFF"/>
        <w:ind w:left="989"/>
        <w:jc w:val="both"/>
        <w:rPr>
          <w:sz w:val="24"/>
          <w:szCs w:val="24"/>
        </w:rPr>
      </w:pPr>
    </w:p>
    <w:p w:rsidR="000F3513" w:rsidRPr="007F5ABB" w:rsidRDefault="000F3513" w:rsidP="00784532">
      <w:pPr>
        <w:numPr>
          <w:ilvl w:val="0"/>
          <w:numId w:val="1"/>
        </w:numPr>
        <w:shd w:val="clear" w:color="auto" w:fill="FFFFFF"/>
        <w:tabs>
          <w:tab w:val="left" w:pos="1349"/>
        </w:tabs>
        <w:ind w:left="0" w:right="5" w:firstLine="898"/>
        <w:jc w:val="both"/>
        <w:rPr>
          <w:rFonts w:eastAsia="Times New Roman"/>
          <w:sz w:val="24"/>
          <w:szCs w:val="24"/>
        </w:rPr>
      </w:pPr>
      <w:r w:rsidRPr="007F5ABB">
        <w:rPr>
          <w:sz w:val="24"/>
          <w:szCs w:val="24"/>
        </w:rPr>
        <w:t>Informacij</w:t>
      </w:r>
      <w:r w:rsidRPr="007F5ABB">
        <w:rPr>
          <w:rFonts w:eastAsia="Times New Roman"/>
          <w:sz w:val="24"/>
          <w:szCs w:val="24"/>
        </w:rPr>
        <w:t xml:space="preserve">ą apie </w:t>
      </w:r>
      <w:r w:rsidR="004A33FE" w:rsidRPr="007F5ABB">
        <w:rPr>
          <w:rFonts w:eastAsia="Times New Roman"/>
          <w:sz w:val="24"/>
          <w:szCs w:val="24"/>
        </w:rPr>
        <w:t>Poliklinikos</w:t>
      </w:r>
      <w:r w:rsidRPr="007F5ABB">
        <w:rPr>
          <w:rFonts w:eastAsia="Times New Roman"/>
          <w:sz w:val="24"/>
          <w:szCs w:val="24"/>
        </w:rPr>
        <w:t xml:space="preserve"> darbuotojų galimus pažeidimus nagrinėja, Kodekso pažeidimų prevencines priemones nustato bei darbuotojus praktinio Kodekso taikymo klausimais konsultuoja Etikos komisija.</w:t>
      </w:r>
    </w:p>
    <w:p w:rsidR="000F3513" w:rsidRPr="007F5ABB" w:rsidRDefault="000F3513" w:rsidP="00784532">
      <w:pPr>
        <w:numPr>
          <w:ilvl w:val="0"/>
          <w:numId w:val="1"/>
        </w:numPr>
        <w:shd w:val="clear" w:color="auto" w:fill="FFFFFF"/>
        <w:tabs>
          <w:tab w:val="left" w:pos="1349"/>
        </w:tabs>
        <w:ind w:left="0" w:right="10" w:firstLine="898"/>
        <w:jc w:val="both"/>
        <w:rPr>
          <w:rFonts w:eastAsia="Times New Roman"/>
          <w:sz w:val="24"/>
          <w:szCs w:val="24"/>
        </w:rPr>
      </w:pPr>
      <w:r w:rsidRPr="007F5ABB">
        <w:rPr>
          <w:sz w:val="24"/>
          <w:szCs w:val="24"/>
        </w:rPr>
        <w:t xml:space="preserve">Etikos komisija sudaroma </w:t>
      </w:r>
      <w:r w:rsidR="004A33FE" w:rsidRPr="007F5ABB">
        <w:rPr>
          <w:sz w:val="24"/>
          <w:szCs w:val="24"/>
        </w:rPr>
        <w:t>Poliklinikos</w:t>
      </w:r>
      <w:r w:rsidRPr="007F5ABB">
        <w:rPr>
          <w:rFonts w:eastAsia="Times New Roman"/>
          <w:sz w:val="24"/>
          <w:szCs w:val="24"/>
        </w:rPr>
        <w:t xml:space="preserve"> direktoriaus įsakymu ne mažiau kaip iš 5 nepriekaištingos reputacijos </w:t>
      </w:r>
      <w:r w:rsidR="004A33FE" w:rsidRPr="007F5ABB">
        <w:rPr>
          <w:rFonts w:eastAsia="Times New Roman"/>
          <w:sz w:val="24"/>
          <w:szCs w:val="24"/>
        </w:rPr>
        <w:t>Poliklinikos</w:t>
      </w:r>
      <w:r w:rsidRPr="007F5ABB">
        <w:rPr>
          <w:rFonts w:eastAsia="Times New Roman"/>
          <w:sz w:val="24"/>
          <w:szCs w:val="24"/>
        </w:rPr>
        <w:t xml:space="preserve"> darbuotojų.</w:t>
      </w:r>
    </w:p>
    <w:p w:rsidR="000F3513" w:rsidRPr="007F5ABB" w:rsidRDefault="000F3513" w:rsidP="00784532">
      <w:pPr>
        <w:numPr>
          <w:ilvl w:val="0"/>
          <w:numId w:val="1"/>
        </w:numPr>
        <w:shd w:val="clear" w:color="auto" w:fill="FFFFFF"/>
        <w:tabs>
          <w:tab w:val="left" w:pos="1349"/>
        </w:tabs>
        <w:ind w:left="0" w:right="5" w:firstLine="898"/>
        <w:jc w:val="both"/>
        <w:rPr>
          <w:rFonts w:eastAsia="Times New Roman"/>
          <w:sz w:val="24"/>
          <w:szCs w:val="24"/>
        </w:rPr>
      </w:pPr>
      <w:r w:rsidRPr="007F5ABB">
        <w:rPr>
          <w:sz w:val="24"/>
          <w:szCs w:val="24"/>
        </w:rPr>
        <w:t>Komisija nagrin</w:t>
      </w:r>
      <w:r w:rsidRPr="007F5ABB">
        <w:rPr>
          <w:rFonts w:eastAsia="Times New Roman"/>
          <w:sz w:val="24"/>
          <w:szCs w:val="24"/>
        </w:rPr>
        <w:t>ėjimo procedūrą pradeda gavusi rašytinę informaciją (tarnybinį pranešimą, darbuotojo skundą, visuomenės informavimo priemonių paskelbtą ar kitokią) apie darbuotojo galimai padarytą Kodekso pažeidimą. Komisija nagrinėjimo procedūrą gali pradėti ir savarankiškai.</w:t>
      </w:r>
    </w:p>
    <w:p w:rsidR="000F3513" w:rsidRPr="007F5ABB" w:rsidRDefault="000F3513" w:rsidP="00784532">
      <w:pPr>
        <w:numPr>
          <w:ilvl w:val="0"/>
          <w:numId w:val="1"/>
        </w:numPr>
        <w:shd w:val="clear" w:color="auto" w:fill="FFFFFF"/>
        <w:tabs>
          <w:tab w:val="left" w:pos="1258"/>
        </w:tabs>
        <w:ind w:left="898" w:firstLine="0"/>
        <w:jc w:val="both"/>
        <w:rPr>
          <w:rFonts w:eastAsia="Times New Roman"/>
          <w:sz w:val="24"/>
          <w:szCs w:val="24"/>
        </w:rPr>
      </w:pPr>
      <w:r w:rsidRPr="007F5ABB">
        <w:rPr>
          <w:sz w:val="24"/>
          <w:szCs w:val="24"/>
        </w:rPr>
        <w:t>Darbuotojo atsakomyb</w:t>
      </w:r>
      <w:r w:rsidRPr="007F5ABB">
        <w:rPr>
          <w:rFonts w:eastAsia="Times New Roman"/>
          <w:sz w:val="24"/>
          <w:szCs w:val="24"/>
        </w:rPr>
        <w:t>ę lengvina tai, kad jis ( ji ):</w:t>
      </w:r>
    </w:p>
    <w:p w:rsidR="000F3513" w:rsidRPr="007F5ABB" w:rsidRDefault="000F3513" w:rsidP="00784532">
      <w:pPr>
        <w:numPr>
          <w:ilvl w:val="1"/>
          <w:numId w:val="1"/>
        </w:numPr>
        <w:shd w:val="clear" w:color="auto" w:fill="FFFFFF"/>
        <w:tabs>
          <w:tab w:val="left" w:pos="1435"/>
        </w:tabs>
        <w:ind w:left="898" w:firstLine="0"/>
        <w:jc w:val="both"/>
        <w:rPr>
          <w:rFonts w:eastAsia="Times New Roman"/>
          <w:sz w:val="24"/>
          <w:szCs w:val="24"/>
        </w:rPr>
      </w:pPr>
      <w:r w:rsidRPr="007F5ABB">
        <w:rPr>
          <w:sz w:val="24"/>
          <w:szCs w:val="24"/>
        </w:rPr>
        <w:t>Savanori</w:t>
      </w:r>
      <w:r w:rsidRPr="007F5ABB">
        <w:rPr>
          <w:rFonts w:eastAsia="Times New Roman"/>
          <w:sz w:val="24"/>
          <w:szCs w:val="24"/>
        </w:rPr>
        <w:t>škai, nelaukdamas sprendimo atlygina pažeidimu padarytą žalą;</w:t>
      </w:r>
    </w:p>
    <w:p w:rsidR="000F3513" w:rsidRPr="007F5ABB" w:rsidRDefault="000F3513" w:rsidP="00784532">
      <w:pPr>
        <w:numPr>
          <w:ilvl w:val="1"/>
          <w:numId w:val="1"/>
        </w:numPr>
        <w:shd w:val="clear" w:color="auto" w:fill="FFFFFF"/>
        <w:tabs>
          <w:tab w:val="left" w:pos="1435"/>
        </w:tabs>
        <w:ind w:left="898" w:firstLine="0"/>
        <w:jc w:val="both"/>
        <w:rPr>
          <w:rFonts w:eastAsia="Times New Roman"/>
          <w:sz w:val="24"/>
          <w:szCs w:val="24"/>
        </w:rPr>
      </w:pPr>
      <w:r w:rsidRPr="007F5ABB">
        <w:rPr>
          <w:sz w:val="24"/>
          <w:szCs w:val="24"/>
        </w:rPr>
        <w:t>Vie</w:t>
      </w:r>
      <w:r w:rsidRPr="007F5ABB">
        <w:rPr>
          <w:rFonts w:eastAsia="Times New Roman"/>
          <w:sz w:val="24"/>
          <w:szCs w:val="24"/>
        </w:rPr>
        <w:t>šai pripažįsta kaltę, gailisi ir atsiprašo;</w:t>
      </w:r>
    </w:p>
    <w:p w:rsidR="000F3513" w:rsidRPr="007F5ABB" w:rsidRDefault="000F3513" w:rsidP="00784532">
      <w:pPr>
        <w:numPr>
          <w:ilvl w:val="1"/>
          <w:numId w:val="1"/>
        </w:numPr>
        <w:shd w:val="clear" w:color="auto" w:fill="FFFFFF"/>
        <w:tabs>
          <w:tab w:val="left" w:pos="1435"/>
        </w:tabs>
        <w:ind w:left="898" w:firstLine="0"/>
        <w:jc w:val="both"/>
        <w:rPr>
          <w:rFonts w:eastAsia="Times New Roman"/>
          <w:sz w:val="24"/>
          <w:szCs w:val="24"/>
        </w:rPr>
      </w:pPr>
      <w:r w:rsidRPr="007F5ABB">
        <w:rPr>
          <w:sz w:val="24"/>
          <w:szCs w:val="24"/>
        </w:rPr>
        <w:t>Padeda i</w:t>
      </w:r>
      <w:r w:rsidRPr="007F5ABB">
        <w:rPr>
          <w:rFonts w:eastAsia="Times New Roman"/>
          <w:sz w:val="24"/>
          <w:szCs w:val="24"/>
        </w:rPr>
        <w:t>šaiškinti tiesą tyrimo metu;</w:t>
      </w:r>
    </w:p>
    <w:p w:rsidR="000F3513" w:rsidRPr="007F5ABB" w:rsidRDefault="000F3513" w:rsidP="00784532">
      <w:pPr>
        <w:numPr>
          <w:ilvl w:val="1"/>
          <w:numId w:val="1"/>
        </w:numPr>
        <w:shd w:val="clear" w:color="auto" w:fill="FFFFFF"/>
        <w:tabs>
          <w:tab w:val="left" w:pos="1435"/>
        </w:tabs>
        <w:ind w:left="898" w:firstLine="0"/>
        <w:jc w:val="both"/>
        <w:rPr>
          <w:rFonts w:eastAsia="Times New Roman"/>
          <w:sz w:val="24"/>
          <w:szCs w:val="24"/>
        </w:rPr>
      </w:pPr>
      <w:r w:rsidRPr="007F5ABB">
        <w:rPr>
          <w:sz w:val="24"/>
          <w:szCs w:val="24"/>
        </w:rPr>
        <w:t>Prane</w:t>
      </w:r>
      <w:r w:rsidRPr="007F5ABB">
        <w:rPr>
          <w:rFonts w:eastAsia="Times New Roman"/>
          <w:sz w:val="24"/>
          <w:szCs w:val="24"/>
        </w:rPr>
        <w:t>ša apie kitokias dėmesio vertas atsakomybę lengvinančias aplinkybes.</w:t>
      </w:r>
    </w:p>
    <w:p w:rsidR="000F3513" w:rsidRPr="007F5ABB" w:rsidRDefault="000F3513" w:rsidP="00784532">
      <w:pPr>
        <w:numPr>
          <w:ilvl w:val="0"/>
          <w:numId w:val="1"/>
        </w:numPr>
        <w:shd w:val="clear" w:color="auto" w:fill="FFFFFF"/>
        <w:tabs>
          <w:tab w:val="left" w:pos="1258"/>
        </w:tabs>
        <w:ind w:left="898" w:firstLine="0"/>
        <w:jc w:val="both"/>
        <w:rPr>
          <w:rFonts w:eastAsia="Times New Roman"/>
          <w:sz w:val="24"/>
          <w:szCs w:val="24"/>
        </w:rPr>
      </w:pPr>
      <w:r w:rsidRPr="007F5ABB">
        <w:rPr>
          <w:sz w:val="24"/>
          <w:szCs w:val="24"/>
        </w:rPr>
        <w:t>Darbuotojo atsakomyb</w:t>
      </w:r>
      <w:r w:rsidRPr="007F5ABB">
        <w:rPr>
          <w:rFonts w:eastAsia="Times New Roman"/>
          <w:sz w:val="24"/>
          <w:szCs w:val="24"/>
        </w:rPr>
        <w:t>ę sunkina tai, kad jis ( ji ):</w:t>
      </w:r>
    </w:p>
    <w:p w:rsidR="000F3513" w:rsidRPr="007F5ABB" w:rsidRDefault="000F3513" w:rsidP="00784532">
      <w:pPr>
        <w:numPr>
          <w:ilvl w:val="1"/>
          <w:numId w:val="1"/>
        </w:numPr>
        <w:shd w:val="clear" w:color="auto" w:fill="FFFFFF"/>
        <w:tabs>
          <w:tab w:val="left" w:pos="1435"/>
        </w:tabs>
        <w:ind w:left="898" w:firstLine="0"/>
        <w:jc w:val="both"/>
        <w:rPr>
          <w:rFonts w:eastAsia="Times New Roman"/>
          <w:sz w:val="24"/>
          <w:szCs w:val="24"/>
        </w:rPr>
      </w:pPr>
      <w:r w:rsidRPr="007F5ABB">
        <w:rPr>
          <w:sz w:val="24"/>
          <w:szCs w:val="24"/>
        </w:rPr>
        <w:t>Per kalendorinius metus pa</w:t>
      </w:r>
      <w:r w:rsidRPr="007F5ABB">
        <w:rPr>
          <w:rFonts w:eastAsia="Times New Roman"/>
          <w:sz w:val="24"/>
          <w:szCs w:val="24"/>
        </w:rPr>
        <w:t>žeidimą padarė pakartotinai;</w:t>
      </w:r>
    </w:p>
    <w:p w:rsidR="000F3513" w:rsidRPr="007F5ABB" w:rsidRDefault="000F3513" w:rsidP="00784532">
      <w:pPr>
        <w:numPr>
          <w:ilvl w:val="1"/>
          <w:numId w:val="1"/>
        </w:numPr>
        <w:shd w:val="clear" w:color="auto" w:fill="FFFFFF"/>
        <w:tabs>
          <w:tab w:val="left" w:pos="1435"/>
        </w:tabs>
        <w:ind w:left="898" w:firstLine="0"/>
        <w:jc w:val="both"/>
        <w:rPr>
          <w:rFonts w:eastAsia="Times New Roman"/>
          <w:sz w:val="24"/>
          <w:szCs w:val="24"/>
        </w:rPr>
      </w:pPr>
      <w:r w:rsidRPr="007F5ABB">
        <w:rPr>
          <w:sz w:val="24"/>
          <w:szCs w:val="24"/>
        </w:rPr>
        <w:t>Vie</w:t>
      </w:r>
      <w:r w:rsidRPr="007F5ABB">
        <w:rPr>
          <w:rFonts w:eastAsia="Times New Roman"/>
          <w:sz w:val="24"/>
          <w:szCs w:val="24"/>
        </w:rPr>
        <w:t>šai tyčiojasi iš atliekamo tyrimo ir etiško elgesio principų;</w:t>
      </w:r>
    </w:p>
    <w:p w:rsidR="000F3513" w:rsidRPr="007F5ABB" w:rsidRDefault="000F3513" w:rsidP="00784532">
      <w:pPr>
        <w:numPr>
          <w:ilvl w:val="1"/>
          <w:numId w:val="1"/>
        </w:numPr>
        <w:shd w:val="clear" w:color="auto" w:fill="FFFFFF"/>
        <w:tabs>
          <w:tab w:val="left" w:pos="1435"/>
        </w:tabs>
        <w:ind w:left="0" w:right="5" w:firstLine="898"/>
        <w:jc w:val="both"/>
        <w:rPr>
          <w:rFonts w:eastAsia="Times New Roman"/>
          <w:sz w:val="24"/>
          <w:szCs w:val="24"/>
        </w:rPr>
      </w:pPr>
      <w:r w:rsidRPr="007F5ABB">
        <w:rPr>
          <w:sz w:val="24"/>
          <w:szCs w:val="24"/>
        </w:rPr>
        <w:t>Trukdo i</w:t>
      </w:r>
      <w:r w:rsidRPr="007F5ABB">
        <w:rPr>
          <w:rFonts w:eastAsia="Times New Roman"/>
          <w:sz w:val="24"/>
          <w:szCs w:val="24"/>
        </w:rPr>
        <w:t>šaiškinti tiesą tyrimo metu, nepateikia prašomų ir jo turimų duomenų arba pateikia klaidingus;</w:t>
      </w:r>
    </w:p>
    <w:p w:rsidR="000F3513" w:rsidRPr="007F5ABB" w:rsidRDefault="000F3513" w:rsidP="00784532">
      <w:pPr>
        <w:numPr>
          <w:ilvl w:val="1"/>
          <w:numId w:val="1"/>
        </w:numPr>
        <w:shd w:val="clear" w:color="auto" w:fill="FFFFFF"/>
        <w:tabs>
          <w:tab w:val="left" w:pos="1435"/>
        </w:tabs>
        <w:ind w:left="898" w:firstLine="0"/>
        <w:jc w:val="both"/>
        <w:rPr>
          <w:rFonts w:eastAsia="Times New Roman"/>
          <w:sz w:val="24"/>
          <w:szCs w:val="24"/>
        </w:rPr>
      </w:pPr>
      <w:r w:rsidRPr="007F5ABB">
        <w:rPr>
          <w:sz w:val="24"/>
          <w:szCs w:val="24"/>
        </w:rPr>
        <w:t>Pa</w:t>
      </w:r>
      <w:r w:rsidRPr="007F5ABB">
        <w:rPr>
          <w:rFonts w:eastAsia="Times New Roman"/>
          <w:sz w:val="24"/>
          <w:szCs w:val="24"/>
        </w:rPr>
        <w:t>žeidė daugiau nei vieną Kodekso nuostatą.</w:t>
      </w:r>
    </w:p>
    <w:p w:rsidR="000F3513" w:rsidRPr="007F5ABB" w:rsidRDefault="000F3513" w:rsidP="00784532">
      <w:pPr>
        <w:shd w:val="clear" w:color="auto" w:fill="FFFFFF"/>
        <w:jc w:val="both"/>
        <w:rPr>
          <w:sz w:val="24"/>
          <w:szCs w:val="24"/>
        </w:rPr>
      </w:pPr>
    </w:p>
    <w:p w:rsidR="000F3513" w:rsidRPr="007F5ABB" w:rsidRDefault="000F3513" w:rsidP="00784532">
      <w:pPr>
        <w:shd w:val="clear" w:color="auto" w:fill="FFFFFF"/>
        <w:jc w:val="center"/>
        <w:rPr>
          <w:rFonts w:eastAsia="Times New Roman"/>
          <w:b/>
          <w:bCs/>
          <w:sz w:val="24"/>
          <w:szCs w:val="24"/>
        </w:rPr>
      </w:pPr>
      <w:r w:rsidRPr="007F5ABB">
        <w:rPr>
          <w:b/>
          <w:bCs/>
          <w:sz w:val="24"/>
          <w:szCs w:val="24"/>
        </w:rPr>
        <w:t>V. ATSAKOMYB</w:t>
      </w:r>
      <w:r w:rsidRPr="007F5ABB">
        <w:rPr>
          <w:rFonts w:eastAsia="Times New Roman"/>
          <w:b/>
          <w:bCs/>
          <w:sz w:val="24"/>
          <w:szCs w:val="24"/>
        </w:rPr>
        <w:t>Ė UŽ KODEKSO PAŽEIDIMUS</w:t>
      </w:r>
    </w:p>
    <w:p w:rsidR="000F3513" w:rsidRPr="007F5ABB" w:rsidRDefault="000F3513" w:rsidP="00784532">
      <w:pPr>
        <w:shd w:val="clear" w:color="auto" w:fill="FFFFFF"/>
        <w:jc w:val="both"/>
        <w:rPr>
          <w:sz w:val="24"/>
          <w:szCs w:val="24"/>
        </w:rPr>
      </w:pPr>
    </w:p>
    <w:p w:rsidR="000F3513" w:rsidRPr="007F5ABB" w:rsidRDefault="000F3513" w:rsidP="00784532">
      <w:pPr>
        <w:numPr>
          <w:ilvl w:val="0"/>
          <w:numId w:val="1"/>
        </w:numPr>
        <w:shd w:val="clear" w:color="auto" w:fill="FFFFFF"/>
        <w:tabs>
          <w:tab w:val="left" w:pos="1330"/>
        </w:tabs>
        <w:ind w:left="5" w:right="5" w:firstLine="898"/>
        <w:jc w:val="both"/>
        <w:rPr>
          <w:rFonts w:eastAsia="Times New Roman"/>
          <w:sz w:val="24"/>
          <w:szCs w:val="24"/>
        </w:rPr>
      </w:pPr>
      <w:r w:rsidRPr="007F5ABB">
        <w:rPr>
          <w:sz w:val="24"/>
          <w:szCs w:val="24"/>
        </w:rPr>
        <w:t>Sprendim</w:t>
      </w:r>
      <w:r w:rsidRPr="007F5ABB">
        <w:rPr>
          <w:rFonts w:eastAsia="Times New Roman"/>
          <w:sz w:val="24"/>
          <w:szCs w:val="24"/>
        </w:rPr>
        <w:t xml:space="preserve">ą dėl nuobaudos skyrimo / neskyrimo priima </w:t>
      </w:r>
      <w:r w:rsidR="004A33FE" w:rsidRPr="007F5ABB">
        <w:rPr>
          <w:rFonts w:eastAsia="Times New Roman"/>
          <w:sz w:val="24"/>
          <w:szCs w:val="24"/>
        </w:rPr>
        <w:t>Poliklinikos</w:t>
      </w:r>
      <w:r w:rsidRPr="007F5ABB">
        <w:rPr>
          <w:rFonts w:eastAsia="Times New Roman"/>
          <w:sz w:val="24"/>
          <w:szCs w:val="24"/>
        </w:rPr>
        <w:t xml:space="preserve"> direktorius Etikos komisijos, išnagrinėjusios konkretų šio Kodekso pažeidimą, teikimu.</w:t>
      </w:r>
    </w:p>
    <w:p w:rsidR="000F3513" w:rsidRPr="007F5ABB" w:rsidRDefault="000F3513" w:rsidP="00784532">
      <w:pPr>
        <w:numPr>
          <w:ilvl w:val="0"/>
          <w:numId w:val="1"/>
        </w:numPr>
        <w:shd w:val="clear" w:color="auto" w:fill="FFFFFF"/>
        <w:tabs>
          <w:tab w:val="left" w:pos="1330"/>
        </w:tabs>
        <w:ind w:left="5" w:right="5" w:firstLine="898"/>
        <w:jc w:val="both"/>
        <w:rPr>
          <w:rFonts w:eastAsia="Times New Roman"/>
          <w:sz w:val="24"/>
          <w:szCs w:val="24"/>
        </w:rPr>
      </w:pPr>
      <w:r w:rsidRPr="007F5ABB">
        <w:rPr>
          <w:rFonts w:eastAsia="Times New Roman"/>
          <w:sz w:val="24"/>
          <w:szCs w:val="24"/>
        </w:rPr>
        <w:t>Drausminės nuobaudos skiriamos Darbo kodekse nustatyta tvarka.</w:t>
      </w:r>
    </w:p>
    <w:p w:rsidR="000F3513" w:rsidRPr="007F5ABB" w:rsidRDefault="000F3513" w:rsidP="00784532">
      <w:pPr>
        <w:numPr>
          <w:ilvl w:val="0"/>
          <w:numId w:val="1"/>
        </w:numPr>
        <w:shd w:val="clear" w:color="auto" w:fill="FFFFFF"/>
        <w:tabs>
          <w:tab w:val="left" w:pos="1330"/>
        </w:tabs>
        <w:ind w:left="5" w:right="5" w:firstLine="898"/>
        <w:jc w:val="both"/>
        <w:rPr>
          <w:rFonts w:eastAsia="Times New Roman"/>
          <w:sz w:val="24"/>
          <w:szCs w:val="24"/>
        </w:rPr>
      </w:pPr>
      <w:r w:rsidRPr="007F5ABB">
        <w:rPr>
          <w:sz w:val="24"/>
          <w:szCs w:val="24"/>
        </w:rPr>
        <w:t>Etikos komisija, nusta</w:t>
      </w:r>
      <w:r w:rsidRPr="007F5ABB">
        <w:rPr>
          <w:rFonts w:eastAsia="Times New Roman"/>
          <w:sz w:val="24"/>
          <w:szCs w:val="24"/>
        </w:rPr>
        <w:t>čiusi, kad pažeisti Kodekso reikalavimai, atsižvelgiant į pažeidimo mažareikšmiškumą ar lengvinančias aplinkybes, gali apsiriboti nagrinėjimu ir siūlyti neskirti nuobaudos.</w:t>
      </w:r>
    </w:p>
    <w:p w:rsidR="000F3513" w:rsidRPr="007F5ABB" w:rsidRDefault="000F3513" w:rsidP="00784532">
      <w:pPr>
        <w:shd w:val="clear" w:color="auto" w:fill="FFFFFF"/>
        <w:ind w:right="5"/>
        <w:jc w:val="both"/>
        <w:rPr>
          <w:b/>
          <w:bCs/>
          <w:sz w:val="24"/>
          <w:szCs w:val="24"/>
        </w:rPr>
      </w:pPr>
    </w:p>
    <w:p w:rsidR="000F3513" w:rsidRPr="007F5ABB" w:rsidRDefault="000F3513" w:rsidP="00784532">
      <w:pPr>
        <w:shd w:val="clear" w:color="auto" w:fill="FFFFFF"/>
        <w:ind w:right="5"/>
        <w:jc w:val="center"/>
        <w:rPr>
          <w:b/>
          <w:bCs/>
          <w:sz w:val="24"/>
          <w:szCs w:val="24"/>
        </w:rPr>
      </w:pPr>
      <w:r w:rsidRPr="007F5ABB">
        <w:rPr>
          <w:b/>
          <w:bCs/>
          <w:sz w:val="24"/>
          <w:szCs w:val="24"/>
        </w:rPr>
        <w:t>VI. BAIGIAMOSIOS NUOSTATOS</w:t>
      </w:r>
      <w:r w:rsidRPr="007F5ABB">
        <w:rPr>
          <w:b/>
          <w:bCs/>
          <w:sz w:val="24"/>
          <w:szCs w:val="24"/>
        </w:rPr>
        <w:br/>
      </w:r>
    </w:p>
    <w:p w:rsidR="000F3513" w:rsidRPr="007F5ABB" w:rsidRDefault="000F3513" w:rsidP="00784532">
      <w:pPr>
        <w:numPr>
          <w:ilvl w:val="0"/>
          <w:numId w:val="1"/>
        </w:numPr>
        <w:shd w:val="clear" w:color="auto" w:fill="FFFFFF"/>
        <w:tabs>
          <w:tab w:val="left" w:pos="1258"/>
        </w:tabs>
        <w:ind w:left="0" w:right="10" w:firstLine="898"/>
        <w:jc w:val="both"/>
        <w:rPr>
          <w:rFonts w:eastAsia="Times New Roman"/>
          <w:sz w:val="24"/>
          <w:szCs w:val="24"/>
        </w:rPr>
      </w:pPr>
      <w:r w:rsidRPr="007F5ABB">
        <w:rPr>
          <w:sz w:val="24"/>
          <w:szCs w:val="24"/>
        </w:rPr>
        <w:t xml:space="preserve">Darbuotojai </w:t>
      </w:r>
      <w:r w:rsidRPr="007F5ABB">
        <w:rPr>
          <w:rFonts w:eastAsia="Times New Roman"/>
          <w:sz w:val="24"/>
          <w:szCs w:val="24"/>
        </w:rPr>
        <w:t xml:space="preserve">įsipareigoja vadovautis šiuo Kodeksu. Su šiuo Kodeksu pasirašytinai supažindinamas kiekvienas </w:t>
      </w:r>
      <w:r w:rsidR="00870C09" w:rsidRPr="007F5ABB">
        <w:rPr>
          <w:rFonts w:eastAsia="Times New Roman"/>
          <w:sz w:val="24"/>
          <w:szCs w:val="24"/>
        </w:rPr>
        <w:t>Poliklinikos</w:t>
      </w:r>
      <w:r w:rsidRPr="007F5ABB">
        <w:rPr>
          <w:rFonts w:eastAsia="Times New Roman"/>
          <w:sz w:val="24"/>
          <w:szCs w:val="24"/>
        </w:rPr>
        <w:t xml:space="preserve"> darbuotojas. Naujai priimami darbuotojai su šiuo Kodeksu pasirašytinai supažindinami iškart po darbo sutarties pasirašymo.</w:t>
      </w:r>
    </w:p>
    <w:p w:rsidR="000F3513" w:rsidRPr="007F5ABB" w:rsidRDefault="000F3513" w:rsidP="00784532">
      <w:pPr>
        <w:shd w:val="clear" w:color="auto" w:fill="FFFFFF"/>
        <w:tabs>
          <w:tab w:val="left" w:leader="underscore" w:pos="4440"/>
        </w:tabs>
        <w:ind w:right="5"/>
        <w:jc w:val="both"/>
        <w:rPr>
          <w:sz w:val="24"/>
          <w:szCs w:val="24"/>
        </w:rPr>
      </w:pPr>
    </w:p>
    <w:p w:rsidR="000F3513" w:rsidRPr="007F5ABB" w:rsidRDefault="000F3513" w:rsidP="00784532">
      <w:pPr>
        <w:shd w:val="clear" w:color="auto" w:fill="FFFFFF"/>
        <w:tabs>
          <w:tab w:val="left" w:leader="underscore" w:pos="4440"/>
        </w:tabs>
        <w:ind w:right="5"/>
        <w:jc w:val="center"/>
        <w:rPr>
          <w:sz w:val="24"/>
          <w:szCs w:val="24"/>
        </w:rPr>
      </w:pPr>
    </w:p>
    <w:p w:rsidR="009019C4" w:rsidRPr="007F5ABB" w:rsidRDefault="00D75AF4" w:rsidP="00784532">
      <w:pPr>
        <w:jc w:val="center"/>
      </w:pPr>
      <w:r w:rsidRPr="007F5ABB">
        <w:t>_____________________________________</w:t>
      </w:r>
    </w:p>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2371F2" w:rsidRPr="007F5ABB" w:rsidRDefault="002371F2"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p w:rsidR="009019C4" w:rsidRPr="007F5ABB" w:rsidRDefault="009019C4" w:rsidP="009019C4"/>
    <w:sectPr w:rsidR="009019C4" w:rsidRPr="007F5ABB" w:rsidSect="0088525A">
      <w:footerReference w:type="default" r:id="rId7"/>
      <w:pgSz w:w="11906" w:h="16838"/>
      <w:pgMar w:top="1060" w:right="1274" w:bottom="1128" w:left="1210" w:header="567" w:footer="213"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AE" w:rsidRDefault="00804BAE" w:rsidP="00BB2E1E">
      <w:r>
        <w:separator/>
      </w:r>
    </w:p>
  </w:endnote>
  <w:endnote w:type="continuationSeparator" w:id="0">
    <w:p w:rsidR="00804BAE" w:rsidRDefault="00804BAE" w:rsidP="00BB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AE" w:rsidRDefault="006E3834">
    <w:pPr>
      <w:pStyle w:val="Porat"/>
      <w:jc w:val="center"/>
    </w:pPr>
    <w:r>
      <w:fldChar w:fldCharType="begin"/>
    </w:r>
    <w:r>
      <w:instrText xml:space="preserve"> PAGE </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AE" w:rsidRDefault="00804BAE" w:rsidP="00BB2E1E">
      <w:r>
        <w:separator/>
      </w:r>
    </w:p>
  </w:footnote>
  <w:footnote w:type="continuationSeparator" w:id="0">
    <w:p w:rsidR="00804BAE" w:rsidRDefault="00804BAE" w:rsidP="00BB2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3513"/>
    <w:rsid w:val="000030BC"/>
    <w:rsid w:val="00076631"/>
    <w:rsid w:val="00094D6B"/>
    <w:rsid w:val="00095DFD"/>
    <w:rsid w:val="000D0706"/>
    <w:rsid w:val="000F3513"/>
    <w:rsid w:val="0013752E"/>
    <w:rsid w:val="00183DFE"/>
    <w:rsid w:val="001C0DDF"/>
    <w:rsid w:val="002371F2"/>
    <w:rsid w:val="002C3710"/>
    <w:rsid w:val="003001BA"/>
    <w:rsid w:val="00301EE1"/>
    <w:rsid w:val="00335BFF"/>
    <w:rsid w:val="00375719"/>
    <w:rsid w:val="003E5DAF"/>
    <w:rsid w:val="004A33FE"/>
    <w:rsid w:val="00545385"/>
    <w:rsid w:val="005833D3"/>
    <w:rsid w:val="005C485C"/>
    <w:rsid w:val="005D678A"/>
    <w:rsid w:val="00642816"/>
    <w:rsid w:val="00677BD2"/>
    <w:rsid w:val="006E3834"/>
    <w:rsid w:val="00784532"/>
    <w:rsid w:val="007D232F"/>
    <w:rsid w:val="007F5ABB"/>
    <w:rsid w:val="00802A9A"/>
    <w:rsid w:val="00804BAE"/>
    <w:rsid w:val="00870C09"/>
    <w:rsid w:val="0088525A"/>
    <w:rsid w:val="008E64DF"/>
    <w:rsid w:val="009019C4"/>
    <w:rsid w:val="00947CE8"/>
    <w:rsid w:val="00980B05"/>
    <w:rsid w:val="0099087B"/>
    <w:rsid w:val="009A6D5B"/>
    <w:rsid w:val="00AD663A"/>
    <w:rsid w:val="00B36975"/>
    <w:rsid w:val="00B53157"/>
    <w:rsid w:val="00BB2E1E"/>
    <w:rsid w:val="00C86F2C"/>
    <w:rsid w:val="00CE1199"/>
    <w:rsid w:val="00CE343F"/>
    <w:rsid w:val="00CF618C"/>
    <w:rsid w:val="00D51FC5"/>
    <w:rsid w:val="00D75AF4"/>
    <w:rsid w:val="00D806BF"/>
    <w:rsid w:val="00D807DB"/>
    <w:rsid w:val="00DD4368"/>
    <w:rsid w:val="00E32881"/>
    <w:rsid w:val="00EA6B54"/>
    <w:rsid w:val="00EF6322"/>
    <w:rsid w:val="00F67BF0"/>
    <w:rsid w:val="00F73A5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C1F33-62C2-4504-A0DA-3870F139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3513"/>
    <w:pPr>
      <w:widowControl w:val="0"/>
      <w:suppressAutoHyphens/>
      <w:autoSpaceDE w:val="0"/>
      <w:spacing w:line="240" w:lineRule="auto"/>
    </w:pPr>
    <w:rPr>
      <w:rFonts w:ascii="Times New Roman" w:eastAsia="Batang" w:hAnsi="Times New Roman" w:cs="Times New Roman"/>
      <w:sz w:val="2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0F3513"/>
    <w:pPr>
      <w:suppressLineNumbers/>
      <w:tabs>
        <w:tab w:val="center" w:pos="5065"/>
        <w:tab w:val="right" w:pos="10130"/>
      </w:tabs>
    </w:pPr>
  </w:style>
  <w:style w:type="character" w:customStyle="1" w:styleId="PoratDiagrama">
    <w:name w:val="Poraštė Diagrama"/>
    <w:basedOn w:val="Numatytasispastraiposriftas"/>
    <w:link w:val="Porat"/>
    <w:rsid w:val="000F3513"/>
    <w:rPr>
      <w:rFonts w:ascii="Times New Roman" w:eastAsia="Batang" w:hAnsi="Times New Roman" w:cs="Times New Roman"/>
      <w:sz w:val="20"/>
      <w:szCs w:val="20"/>
      <w:lang w:eastAsia="ar-SA"/>
    </w:rPr>
  </w:style>
  <w:style w:type="paragraph" w:styleId="Debesliotekstas">
    <w:name w:val="Balloon Text"/>
    <w:basedOn w:val="prastasis"/>
    <w:link w:val="DebesliotekstasDiagrama"/>
    <w:uiPriority w:val="99"/>
    <w:semiHidden/>
    <w:unhideWhenUsed/>
    <w:rsid w:val="00F67BF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7BF0"/>
    <w:rPr>
      <w:rFonts w:ascii="Tahoma" w:eastAsia="Batang" w:hAnsi="Tahoma" w:cs="Tahoma"/>
      <w:sz w:val="16"/>
      <w:szCs w:val="16"/>
      <w:lang w:eastAsia="ar-SA"/>
    </w:rPr>
  </w:style>
  <w:style w:type="paragraph" w:styleId="Antrats">
    <w:name w:val="header"/>
    <w:basedOn w:val="prastasis"/>
    <w:link w:val="AntratsDiagrama"/>
    <w:uiPriority w:val="99"/>
    <w:semiHidden/>
    <w:unhideWhenUsed/>
    <w:rsid w:val="002371F2"/>
    <w:pPr>
      <w:tabs>
        <w:tab w:val="center" w:pos="4819"/>
        <w:tab w:val="right" w:pos="9638"/>
      </w:tabs>
    </w:pPr>
  </w:style>
  <w:style w:type="character" w:customStyle="1" w:styleId="AntratsDiagrama">
    <w:name w:val="Antraštės Diagrama"/>
    <w:basedOn w:val="Numatytasispastraiposriftas"/>
    <w:link w:val="Antrats"/>
    <w:uiPriority w:val="99"/>
    <w:semiHidden/>
    <w:rsid w:val="002371F2"/>
    <w:rPr>
      <w:rFonts w:ascii="Times New Roman" w:eastAsia="Batang"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6</Pages>
  <Words>10747</Words>
  <Characters>6127</Characters>
  <Application>Microsoft Office Word</Application>
  <DocSecurity>0</DocSecurity>
  <Lines>51</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Sveikatos apsaugos ministerija</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sveikauskas</dc:creator>
  <cp:lastModifiedBy>VšĮ Panevėžio miesto poliklinika raštinė</cp:lastModifiedBy>
  <cp:revision>29</cp:revision>
  <cp:lastPrinted>2014-02-03T07:05:00Z</cp:lastPrinted>
  <dcterms:created xsi:type="dcterms:W3CDTF">2013-08-27T11:50:00Z</dcterms:created>
  <dcterms:modified xsi:type="dcterms:W3CDTF">2017-01-03T07:41:00Z</dcterms:modified>
</cp:coreProperties>
</file>